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CB" w:rsidRPr="00014402" w:rsidRDefault="00397BCE" w:rsidP="000F06CB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Cs/>
          <w:sz w:val="16"/>
          <w:szCs w:val="16"/>
        </w:rPr>
      </w:pPr>
      <w:r>
        <w:rPr>
          <w:rFonts w:ascii="Microsoft Sans Serif" w:hAnsi="Microsoft Sans Serif" w:cs="Microsoft Sans Serif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3ABDCE" wp14:editId="44903F82">
            <wp:simplePos x="0" y="0"/>
            <wp:positionH relativeFrom="column">
              <wp:posOffset>2609850</wp:posOffset>
            </wp:positionH>
            <wp:positionV relativeFrom="paragraph">
              <wp:posOffset>-381635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BCE" w:rsidRDefault="00397BCE" w:rsidP="00014402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397BCE" w:rsidRDefault="00397BCE" w:rsidP="00014402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397BCE" w:rsidRDefault="00397BCE" w:rsidP="00014402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014402" w:rsidRDefault="00014402" w:rsidP="00014402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 xml:space="preserve">АДМИНИСТРАЦИЯ </w:t>
      </w:r>
      <w:r w:rsidRPr="00D21AEE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:rsidR="00014402" w:rsidRDefault="00014402" w:rsidP="00014402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D21AEE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014402" w:rsidRPr="00236F92" w:rsidRDefault="00014402" w:rsidP="00014402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014402" w:rsidRPr="005C023F" w:rsidRDefault="00014402" w:rsidP="00014402">
      <w:pPr>
        <w:pStyle w:val="12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5C023F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014402" w:rsidRPr="00397BCE" w:rsidRDefault="00397BCE" w:rsidP="00014402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>
        <w:rPr>
          <w:rStyle w:val="3Sylfaen"/>
          <w:rFonts w:ascii="Times New Roman" w:hAnsi="Times New Roman" w:cs="Times New Roman"/>
          <w:sz w:val="28"/>
          <w:szCs w:val="28"/>
        </w:rPr>
        <w:t xml:space="preserve">17.10.2019                                                                                                   </w:t>
      </w:r>
      <w:r w:rsidR="00014402" w:rsidRPr="00397BCE">
        <w:rPr>
          <w:rStyle w:val="3Sylfaen"/>
          <w:rFonts w:ascii="Times New Roman" w:hAnsi="Times New Roman" w:cs="Times New Roman"/>
          <w:sz w:val="28"/>
          <w:szCs w:val="28"/>
        </w:rPr>
        <w:t>№</w:t>
      </w:r>
      <w:r w:rsidRPr="00397BCE">
        <w:rPr>
          <w:rStyle w:val="3Sylfaen"/>
          <w:rFonts w:ascii="Times New Roman" w:hAnsi="Times New Roman" w:cs="Times New Roman"/>
          <w:sz w:val="28"/>
          <w:szCs w:val="28"/>
        </w:rPr>
        <w:t xml:space="preserve"> 4711</w:t>
      </w:r>
    </w:p>
    <w:p w:rsidR="00014402" w:rsidRPr="00D873AC" w:rsidRDefault="00014402" w:rsidP="00014402">
      <w:pPr>
        <w:pStyle w:val="20"/>
        <w:shd w:val="clear" w:color="auto" w:fill="auto"/>
        <w:spacing w:before="0" w:line="240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3335F1" w:rsidRDefault="003335F1" w:rsidP="00014402">
      <w:pPr>
        <w:pStyle w:val="20"/>
        <w:shd w:val="clear" w:color="auto" w:fill="auto"/>
        <w:spacing w:before="0" w:line="240" w:lineRule="auto"/>
        <w:jc w:val="left"/>
        <w:rPr>
          <w:rStyle w:val="2Sylfaen"/>
          <w:rFonts w:ascii="Times New Roman" w:hAnsi="Times New Roman" w:cs="Times New Roman"/>
          <w:color w:val="FFFFFF" w:themeColor="background1"/>
          <w:sz w:val="28"/>
          <w:szCs w:val="28"/>
        </w:rPr>
      </w:pPr>
      <w:r w:rsidRPr="00605310">
        <w:rPr>
          <w:rStyle w:val="2Sylfaen"/>
          <w:rFonts w:ascii="Times New Roman" w:hAnsi="Times New Roman" w:cs="Times New Roman"/>
          <w:color w:val="FFFFFF" w:themeColor="background1"/>
          <w:sz w:val="28"/>
          <w:szCs w:val="28"/>
        </w:rPr>
        <w:t>г. Краснодар</w:t>
      </w:r>
    </w:p>
    <w:p w:rsidR="00CE12F9" w:rsidRPr="00605310" w:rsidRDefault="00CE12F9" w:rsidP="00014402">
      <w:pPr>
        <w:pStyle w:val="20"/>
        <w:shd w:val="clear" w:color="auto" w:fill="auto"/>
        <w:spacing w:before="0" w:line="240" w:lineRule="auto"/>
        <w:jc w:val="left"/>
        <w:rPr>
          <w:rStyle w:val="2Sylfaen"/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F3F" w:rsidRPr="002E621A" w:rsidRDefault="006E0F3F" w:rsidP="002E621A">
      <w:pPr>
        <w:rPr>
          <w:rFonts w:ascii="Times New Roman" w:hAnsi="Times New Roman" w:cs="Times New Roman"/>
          <w:bCs/>
          <w:sz w:val="28"/>
          <w:szCs w:val="28"/>
        </w:rPr>
      </w:pPr>
    </w:p>
    <w:p w:rsidR="005E6ED5" w:rsidRDefault="00E35F92" w:rsidP="008D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3FBE">
        <w:rPr>
          <w:rFonts w:ascii="Times New Roman" w:hAnsi="Times New Roman" w:cs="Times New Roman"/>
          <w:b/>
          <w:sz w:val="28"/>
          <w:szCs w:val="28"/>
        </w:rPr>
        <w:t>О п</w:t>
      </w:r>
      <w:r w:rsidR="005E6ED5">
        <w:rPr>
          <w:rFonts w:ascii="Times New Roman" w:hAnsi="Times New Roman" w:cs="Times New Roman"/>
          <w:b/>
          <w:sz w:val="28"/>
          <w:szCs w:val="28"/>
        </w:rPr>
        <w:t xml:space="preserve">ризнании утратившими силу отдельных муниципальных </w:t>
      </w:r>
    </w:p>
    <w:p w:rsidR="002E621A" w:rsidRPr="006E0F3F" w:rsidRDefault="005E6ED5" w:rsidP="008D06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</w:p>
    <w:p w:rsidR="002E621A" w:rsidRDefault="002E621A" w:rsidP="002E621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E621A" w:rsidRDefault="002E621A" w:rsidP="00F4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2F9" w:rsidRPr="006E0F3F" w:rsidRDefault="00CE12F9" w:rsidP="00F4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ED5" w:rsidRPr="001069AA" w:rsidRDefault="005E6ED5" w:rsidP="005E6ED5">
      <w:pPr>
        <w:spacing w:line="230" w:lineRule="auto"/>
        <w:ind w:firstLine="720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1069AA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r w:rsidRPr="001069AA">
        <w:rPr>
          <w:rFonts w:ascii="Times New Roman" w:hAnsi="Times New Roman" w:cs="Times New Roman"/>
          <w:spacing w:val="26"/>
          <w:sz w:val="28"/>
          <w:szCs w:val="28"/>
        </w:rPr>
        <w:t>п о с т а н о в л я ю</w:t>
      </w:r>
      <w:r w:rsidRPr="001069AA">
        <w:rPr>
          <w:rFonts w:ascii="Times New Roman" w:hAnsi="Times New Roman" w:cs="Times New Roman"/>
          <w:spacing w:val="24"/>
          <w:sz w:val="28"/>
          <w:szCs w:val="28"/>
        </w:rPr>
        <w:t>:</w:t>
      </w:r>
    </w:p>
    <w:p w:rsidR="005E6ED5" w:rsidRDefault="00E35F92" w:rsidP="005E6ED5">
      <w:pPr>
        <w:pStyle w:val="210"/>
        <w:ind w:right="35" w:firstLine="709"/>
        <w:rPr>
          <w:szCs w:val="28"/>
        </w:rPr>
      </w:pPr>
      <w:r w:rsidRPr="00D43FBE">
        <w:rPr>
          <w:szCs w:val="28"/>
        </w:rPr>
        <w:t xml:space="preserve">1. </w:t>
      </w:r>
      <w:r w:rsidR="00620983">
        <w:rPr>
          <w:szCs w:val="28"/>
        </w:rPr>
        <w:t>П</w:t>
      </w:r>
      <w:r w:rsidR="005E6ED5">
        <w:rPr>
          <w:szCs w:val="28"/>
        </w:rPr>
        <w:t>ризнать утратившими силу</w:t>
      </w:r>
      <w:r w:rsidR="0093080D">
        <w:rPr>
          <w:szCs w:val="28"/>
        </w:rPr>
        <w:t xml:space="preserve">: </w:t>
      </w:r>
    </w:p>
    <w:p w:rsidR="00133BAD" w:rsidRPr="000D5105" w:rsidRDefault="000D5105" w:rsidP="00CF6C4B">
      <w:pPr>
        <w:pStyle w:val="210"/>
        <w:tabs>
          <w:tab w:val="left" w:pos="-5387"/>
        </w:tabs>
        <w:ind w:right="35" w:firstLine="709"/>
        <w:rPr>
          <w:szCs w:val="28"/>
        </w:rPr>
      </w:pPr>
      <w:r w:rsidRPr="006B0B13">
        <w:rPr>
          <w:szCs w:val="28"/>
        </w:rPr>
        <w:t xml:space="preserve">постановление администрации муниципального образования город Краснодар от </w:t>
      </w:r>
      <w:r w:rsidR="00133BAD" w:rsidRPr="000D5105">
        <w:t xml:space="preserve">12.08.2010 </w:t>
      </w:r>
      <w:r w:rsidR="00133BAD">
        <w:t>№ 6099 «О</w:t>
      </w:r>
      <w:r w:rsidR="00133BAD" w:rsidRPr="000D5105">
        <w:t>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перепланировки жилых (нежилых) помещений, о согласовании (об отказе в согласовании) сохранения самовольно переустроенных и (или) перепланированных жилых помещений, о признании жилого помещения муни</w:t>
      </w:r>
      <w:r w:rsidR="00CE12F9">
        <w:t>-</w:t>
      </w:r>
      <w:r w:rsidR="00133BAD" w:rsidRPr="000D5105">
        <w:t xml:space="preserve">ципального и частного жилищного фондов пригодным (непригодным) для проживания, многоквартирного дома аварийным и подлежащим сносу или реконструкции, о признании жилых строений на садовом земельном участке пригодным для постоянного проживания в муниципальном образовании город </w:t>
      </w:r>
      <w:r w:rsidR="00133BAD">
        <w:t>Краснодар»;</w:t>
      </w:r>
    </w:p>
    <w:p w:rsidR="00E35F92" w:rsidRPr="000D5105" w:rsidRDefault="000D5105" w:rsidP="00133BAD">
      <w:pPr>
        <w:pStyle w:val="210"/>
        <w:ind w:right="35" w:firstLine="709"/>
        <w:rPr>
          <w:szCs w:val="28"/>
        </w:rPr>
      </w:pPr>
      <w:r w:rsidRPr="006B0B13">
        <w:rPr>
          <w:szCs w:val="28"/>
        </w:rPr>
        <w:t>постановление администрации м</w:t>
      </w:r>
      <w:r w:rsidR="00133BAD">
        <w:rPr>
          <w:szCs w:val="28"/>
        </w:rPr>
        <w:t xml:space="preserve">униципального образования город </w:t>
      </w:r>
      <w:r w:rsidRPr="006B0B13">
        <w:rPr>
          <w:szCs w:val="28"/>
        </w:rPr>
        <w:t xml:space="preserve">Краснодар от </w:t>
      </w:r>
      <w:r w:rsidR="00133BAD">
        <w:rPr>
          <w:szCs w:val="28"/>
        </w:rPr>
        <w:t xml:space="preserve">28.12.2011 № 10480 </w:t>
      </w:r>
      <w:r>
        <w:t>«О</w:t>
      </w:r>
      <w:r w:rsidRPr="000D5105">
        <w:t xml:space="preserve"> внесении изменений в постановление администрации муниципального образования город </w:t>
      </w:r>
      <w:r>
        <w:t>К</w:t>
      </w:r>
      <w:r w:rsidRPr="000D5105">
        <w:t xml:space="preserve">раснодар от 12.08.2010 </w:t>
      </w:r>
      <w:r w:rsidR="00133BAD">
        <w:t xml:space="preserve"> </w:t>
      </w:r>
      <w:r>
        <w:t>№ 6099 «О</w:t>
      </w:r>
      <w:r w:rsidRPr="000D5105">
        <w:t>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переплани</w:t>
      </w:r>
      <w:r w:rsidR="00CE12F9">
        <w:t>-</w:t>
      </w:r>
      <w:r w:rsidRPr="000D5105">
        <w:t>ровки жилых (нежилых) помещений, о согласовании (об отказе в согласовании) сохранения самовольно переустроенных и (или) перепланированных жилых помещений, о признании жилого помещения муниципального и частного жилищного фондов пригодным (непригодным) для проживания, многоквартир</w:t>
      </w:r>
      <w:r w:rsidR="00CE12F9">
        <w:t>-</w:t>
      </w:r>
      <w:r w:rsidRPr="000D5105">
        <w:lastRenderedPageBreak/>
        <w:t xml:space="preserve">ного дома аварийным и подлежащим сносу или реконструкции, о признании жилых строений на садовом земельном участке пригодным для постоянного проживания в муниципальном образовании город </w:t>
      </w:r>
      <w:r>
        <w:t>Краснодар»</w:t>
      </w:r>
      <w:r w:rsidR="00133BAD">
        <w:t>;</w:t>
      </w:r>
    </w:p>
    <w:p w:rsidR="00133BAD" w:rsidRPr="000D5105" w:rsidRDefault="00133BAD" w:rsidP="00133BAD">
      <w:pPr>
        <w:pStyle w:val="210"/>
        <w:ind w:right="35" w:firstLine="709"/>
        <w:rPr>
          <w:szCs w:val="28"/>
        </w:rPr>
      </w:pPr>
      <w:r w:rsidRPr="006B0B13">
        <w:rPr>
          <w:szCs w:val="28"/>
        </w:rPr>
        <w:t>постановление администрации м</w:t>
      </w:r>
      <w:r>
        <w:rPr>
          <w:szCs w:val="28"/>
        </w:rPr>
        <w:t xml:space="preserve">униципального образования город </w:t>
      </w:r>
      <w:r w:rsidRPr="006B0B13">
        <w:rPr>
          <w:szCs w:val="28"/>
        </w:rPr>
        <w:t xml:space="preserve">Краснодар от </w:t>
      </w:r>
      <w:r>
        <w:rPr>
          <w:szCs w:val="28"/>
        </w:rPr>
        <w:t xml:space="preserve">27.01.2012 № 772 </w:t>
      </w:r>
      <w:r>
        <w:t>«О</w:t>
      </w:r>
      <w:r w:rsidRPr="000D5105">
        <w:t xml:space="preserve"> внесении изменений в постановление администрации муниципального образования город </w:t>
      </w:r>
      <w:r>
        <w:t>К</w:t>
      </w:r>
      <w:r w:rsidRPr="000D5105">
        <w:t xml:space="preserve">раснодар от 12.08.2010 </w:t>
      </w:r>
      <w:r>
        <w:t xml:space="preserve"> № 6099 «О</w:t>
      </w:r>
      <w:r w:rsidRPr="000D5105">
        <w:t>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</w:t>
      </w:r>
      <w:r w:rsidR="00CE12F9">
        <w:t>-</w:t>
      </w:r>
      <w:r w:rsidRPr="000D5105">
        <w:t>нировки жилых (нежилых) помещений, о согласовании (об отказе в согласо</w:t>
      </w:r>
      <w:r w:rsidR="00CE12F9">
        <w:t>-</w:t>
      </w:r>
      <w:r w:rsidRPr="000D5105">
        <w:t xml:space="preserve">вании) сохранения самовольно переустроенных и (или) перепланированных жилых помещений,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реконструкции, о признании жилых строений на садовом земельном участке пригодным для постоянного проживания в муниципальном образовании город </w:t>
      </w:r>
      <w:r>
        <w:t>Краснодар»;</w:t>
      </w:r>
    </w:p>
    <w:p w:rsidR="00133BAD" w:rsidRPr="004214C4" w:rsidRDefault="00133BAD" w:rsidP="00133B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4C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21.11.2012 № 10642 «</w:t>
      </w:r>
      <w:r w:rsidR="004214C4" w:rsidRPr="004214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Краснодар от 12.08.2010  № 6099 </w:t>
      </w:r>
      <w:r w:rsidR="004214C4">
        <w:rPr>
          <w:rFonts w:ascii="Times New Roman" w:hAnsi="Times New Roman" w:cs="Times New Roman"/>
          <w:sz w:val="28"/>
          <w:szCs w:val="28"/>
        </w:rPr>
        <w:t>«</w:t>
      </w:r>
      <w:r w:rsidRPr="004214C4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переплани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214C4">
        <w:rPr>
          <w:rFonts w:ascii="Times New Roman" w:hAnsi="Times New Roman" w:cs="Times New Roman"/>
          <w:color w:val="auto"/>
          <w:sz w:val="28"/>
          <w:szCs w:val="28"/>
        </w:rPr>
        <w:t>ровки жилых (нежилых) помещений, о согласовании (об отказе в согласовании) сохранения самовольно переустроенных и (или) перепланированных жилых (нежилых) помещений,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реконструкции, о признании жилых строений на садовом земельном участке пригодным для постоянного проживания в муниципальном образовании город Краснодар</w:t>
      </w:r>
      <w:r w:rsidRPr="004214C4">
        <w:rPr>
          <w:rFonts w:ascii="Times New Roman" w:hAnsi="Times New Roman" w:cs="Times New Roman"/>
          <w:sz w:val="28"/>
          <w:szCs w:val="28"/>
        </w:rPr>
        <w:t>»;</w:t>
      </w:r>
    </w:p>
    <w:p w:rsidR="00620739" w:rsidRPr="00620739" w:rsidRDefault="00620739" w:rsidP="006207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4C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16.05.2013 № 3257 «</w:t>
      </w:r>
      <w:r w:rsidR="004214C4" w:rsidRPr="004214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Краснодар от 12.08.2010  № 6099 </w:t>
      </w:r>
      <w:r w:rsidR="004214C4">
        <w:rPr>
          <w:rFonts w:ascii="Times New Roman" w:hAnsi="Times New Roman" w:cs="Times New Roman"/>
          <w:sz w:val="28"/>
          <w:szCs w:val="28"/>
        </w:rPr>
        <w:t>«</w:t>
      </w:r>
      <w:r w:rsidRPr="004214C4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</w:t>
      </w:r>
      <w:r w:rsidRPr="00620739">
        <w:rPr>
          <w:rFonts w:ascii="Times New Roman" w:hAnsi="Times New Roman" w:cs="Times New Roman"/>
          <w:color w:val="auto"/>
          <w:sz w:val="28"/>
          <w:szCs w:val="28"/>
        </w:rPr>
        <w:t>) переустройства и (или) переплани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20739">
        <w:rPr>
          <w:rFonts w:ascii="Times New Roman" w:hAnsi="Times New Roman" w:cs="Times New Roman"/>
          <w:color w:val="auto"/>
          <w:sz w:val="28"/>
          <w:szCs w:val="28"/>
        </w:rPr>
        <w:t>ровки жилых (нежилых) помещений, о согласовании (об отказе в согласовании) сохранения самовольно переустроенных и (или) перепланированных жилых (нежилых) помещений,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реконструкции, о признании жилых строений на садовом земельном участке пригодным для постоянного проживания в муниципальном образовании город Краснодар</w:t>
      </w:r>
      <w:r w:rsidRPr="00620739">
        <w:rPr>
          <w:rFonts w:ascii="Times New Roman" w:hAnsi="Times New Roman" w:cs="Times New Roman"/>
          <w:sz w:val="28"/>
          <w:szCs w:val="28"/>
        </w:rPr>
        <w:t>»;</w:t>
      </w:r>
    </w:p>
    <w:p w:rsidR="00620739" w:rsidRDefault="00620739" w:rsidP="006207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7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>28.11.2013 № 9183 «</w:t>
      </w:r>
      <w:r w:rsidR="004214C4" w:rsidRPr="004214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214C4" w:rsidRPr="004214C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город Краснодар от 12.08.2010  № 6099 </w:t>
      </w:r>
      <w:r w:rsidR="004214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переплани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ровки жилых (нежилых) помещений, о согласовании (об отказе в согласовании) сохранения самовольно переустроенных и (или) перепланированных жилых (нежилых) помещений, о признании жилого помещения муниципального и частного жилищного фондов пригодным (непригодным) для про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 xml:space="preserve">живания, </w:t>
      </w:r>
      <w:r>
        <w:rPr>
          <w:rFonts w:ascii="Times New Roman" w:hAnsi="Times New Roman" w:cs="Times New Roman"/>
          <w:color w:val="auto"/>
          <w:sz w:val="28"/>
          <w:szCs w:val="28"/>
        </w:rPr>
        <w:t>многоквартирного дома аварийным и подлежащим сносу или реконструкции, о признании жилых строений на садовом земельном участке пригодными для постоянного проживания в муниципальном образовании город Краснодар, о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ме (об отказе в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ме) завершенного переустройства и (или) перепланировки жилого (нежилого) помещения»;</w:t>
      </w:r>
    </w:p>
    <w:p w:rsidR="00620739" w:rsidRDefault="00620739" w:rsidP="006207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7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 xml:space="preserve">23.04.2014 № 2563 </w:t>
      </w:r>
      <w:r w:rsidR="004214C4" w:rsidRPr="004214C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 Краснодар от 12.08.2010  № 6099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переплани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ровки жилых (нежилых) помещений, о согласовании (об отказе в согласовании) сохранения самовольно переустроенных и (или) перепланированных жилых (нежилых) помещений,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реконструкции, о признании жилых строений на садовом земельном участке пригодными для постоянного проживания в муниципальном образовании город Краснодар, о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ме (об отказе в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ме) завершенного переустройства и (или) перепланировки жилого (нежилого) помещения»;</w:t>
      </w:r>
    </w:p>
    <w:p w:rsidR="00620739" w:rsidRDefault="00620739" w:rsidP="006207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7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 xml:space="preserve">13.10.2016 № 4866 </w:t>
      </w:r>
      <w:r w:rsidR="004214C4" w:rsidRPr="004214C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 Краснодар от 12.08.2010  № 6099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переплани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ровки жилых (нежилых) помещений, о согласовании (об отказе в согласовании) сохранения самовольно переустроенных и (или) перепланированных жилых (нежилых) помещений,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реконструкции, о признании жилых строений на садовом земельном участке пригодными для постоянного проживания в муниципальном образовании город Краснодар, о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ме (об отказе в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ме) завершенного переустройства и (или) переплани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ровки жилого (нежилого) помещения»;</w:t>
      </w:r>
    </w:p>
    <w:p w:rsidR="00620739" w:rsidRDefault="00620739" w:rsidP="006207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73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 xml:space="preserve">10.05.2018 № 1937 </w:t>
      </w:r>
      <w:r w:rsidR="004214C4" w:rsidRPr="004214C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 Краснодар от 12.08.2010  № 6099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решений о переводе (об отказе в переводе) жилого (нежилого) помещения в нежилое (жилое) помещение, о согласовании (об отказе в согласовании) переустройства и (или) переплани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ровки жилых (нежилых) помещений, о согласовании (об отказе в согласовании) сохранения самовольно переустроенных и (или) перепланированных жилых (нежилых) помещений, о признании жилого помещения пригодным (непригод</w:t>
      </w:r>
      <w:r w:rsidR="004214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ным) для проживания, многоквартирного дома аварийным и подлежащим сносу или реконструкции, о признании жилых строений на садовом земельном участке пригодными для постоянного проживания, о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ме (об отказе в при</w:t>
      </w:r>
      <w:r w:rsidR="00937FBD">
        <w:rPr>
          <w:rFonts w:ascii="Times New Roman" w:hAnsi="Times New Roman" w:cs="Times New Roman"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ме) завершенного переустройства и (или) перепланировки жилого (нежилого) помещения». </w:t>
      </w:r>
    </w:p>
    <w:p w:rsidR="0093080D" w:rsidRPr="006B0B13" w:rsidRDefault="00CE12F9" w:rsidP="0093080D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80D" w:rsidRPr="006B0B13">
        <w:rPr>
          <w:rFonts w:ascii="Times New Roman" w:hAnsi="Times New Roman" w:cs="Times New Roman"/>
          <w:sz w:val="28"/>
          <w:szCs w:val="28"/>
        </w:rPr>
        <w:t>. Информационно-аналитическому управлению администрации муници-пального образования город Краснодар (Тычинкин) опубликовать официально настоящее постановление в установленном порядке.</w:t>
      </w:r>
    </w:p>
    <w:p w:rsidR="0093080D" w:rsidRPr="006B0B13" w:rsidRDefault="00CE12F9" w:rsidP="0093080D">
      <w:pPr>
        <w:autoSpaceDE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80D" w:rsidRPr="006B0B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3080D" w:rsidRPr="006B0B13" w:rsidRDefault="00CE12F9" w:rsidP="0093080D">
      <w:pPr>
        <w:autoSpaceDE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80D" w:rsidRPr="006B0B1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 заместителя главы муниципального образования город Краснодар А.А.Дорошева.</w:t>
      </w:r>
    </w:p>
    <w:p w:rsidR="0093080D" w:rsidRPr="006B0B13" w:rsidRDefault="0093080D" w:rsidP="0093080D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0D" w:rsidRPr="006B0B13" w:rsidRDefault="0093080D" w:rsidP="0093080D">
      <w:pPr>
        <w:pStyle w:val="ConsPlusNormal"/>
        <w:tabs>
          <w:tab w:val="left" w:pos="993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F9" w:rsidRDefault="00CE12F9" w:rsidP="0093080D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93080D" w:rsidRPr="006B0B13" w:rsidRDefault="0093080D" w:rsidP="0093080D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B0B1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93080D" w:rsidRPr="006B0B13" w:rsidRDefault="0093080D" w:rsidP="0093080D">
      <w:pPr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B0B13"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Е.А.Первышов</w:t>
      </w:r>
    </w:p>
    <w:p w:rsidR="00716E4E" w:rsidRDefault="00716E4E" w:rsidP="0093080D">
      <w:pPr>
        <w:pStyle w:val="210"/>
        <w:tabs>
          <w:tab w:val="left" w:pos="-5245"/>
        </w:tabs>
        <w:ind w:right="35" w:firstLine="851"/>
        <w:rPr>
          <w:szCs w:val="28"/>
        </w:rPr>
      </w:pPr>
    </w:p>
    <w:sectPr w:rsidR="00716E4E" w:rsidSect="00CE12F9">
      <w:headerReference w:type="default" r:id="rId11"/>
      <w:type w:val="continuous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03" w:rsidRDefault="00002B03" w:rsidP="001A3DF4">
      <w:r>
        <w:separator/>
      </w:r>
    </w:p>
  </w:endnote>
  <w:endnote w:type="continuationSeparator" w:id="0">
    <w:p w:rsidR="00002B03" w:rsidRDefault="00002B03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03" w:rsidRDefault="00002B03" w:rsidP="001A3DF4">
      <w:r>
        <w:separator/>
      </w:r>
    </w:p>
  </w:footnote>
  <w:footnote w:type="continuationSeparator" w:id="0">
    <w:p w:rsidR="00002B03" w:rsidRDefault="00002B03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5DDA" w:rsidRDefault="008A5DDA">
        <w:pPr>
          <w:pStyle w:val="a7"/>
          <w:jc w:val="center"/>
        </w:pPr>
      </w:p>
      <w:p w:rsidR="003C596B" w:rsidRDefault="003C596B">
        <w:pPr>
          <w:pStyle w:val="a7"/>
          <w:jc w:val="center"/>
          <w:rPr>
            <w:sz w:val="16"/>
            <w:szCs w:val="16"/>
          </w:rPr>
        </w:pPr>
      </w:p>
      <w:p w:rsidR="003C596B" w:rsidRDefault="003C596B">
        <w:pPr>
          <w:pStyle w:val="a7"/>
          <w:jc w:val="center"/>
          <w:rPr>
            <w:sz w:val="16"/>
            <w:szCs w:val="16"/>
          </w:rPr>
        </w:pPr>
      </w:p>
      <w:p w:rsidR="008A5DDA" w:rsidRPr="00037C08" w:rsidRDefault="000F50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5DDA" w:rsidRPr="00037C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BC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5DDA" w:rsidRDefault="008A5D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258"/>
    <w:multiLevelType w:val="hybridMultilevel"/>
    <w:tmpl w:val="E7A2BB0E"/>
    <w:lvl w:ilvl="0" w:tplc="333CD3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CA"/>
    <w:rsid w:val="00002B03"/>
    <w:rsid w:val="00003B9F"/>
    <w:rsid w:val="00014402"/>
    <w:rsid w:val="00030A3C"/>
    <w:rsid w:val="00037C08"/>
    <w:rsid w:val="000804D6"/>
    <w:rsid w:val="0009326B"/>
    <w:rsid w:val="000C2D19"/>
    <w:rsid w:val="000D5105"/>
    <w:rsid w:val="000F06CB"/>
    <w:rsid w:val="000F508C"/>
    <w:rsid w:val="001175A9"/>
    <w:rsid w:val="00123A82"/>
    <w:rsid w:val="00133BAD"/>
    <w:rsid w:val="0014074B"/>
    <w:rsid w:val="00141C5C"/>
    <w:rsid w:val="00146391"/>
    <w:rsid w:val="001753AC"/>
    <w:rsid w:val="001A3DF4"/>
    <w:rsid w:val="001A65AC"/>
    <w:rsid w:val="001B09A6"/>
    <w:rsid w:val="001D1218"/>
    <w:rsid w:val="001D3C52"/>
    <w:rsid w:val="00207A73"/>
    <w:rsid w:val="00235E56"/>
    <w:rsid w:val="00236F92"/>
    <w:rsid w:val="002E621A"/>
    <w:rsid w:val="00326E91"/>
    <w:rsid w:val="0033032B"/>
    <w:rsid w:val="003335F1"/>
    <w:rsid w:val="00336C4A"/>
    <w:rsid w:val="00343CAC"/>
    <w:rsid w:val="003509B4"/>
    <w:rsid w:val="00375BD6"/>
    <w:rsid w:val="00381814"/>
    <w:rsid w:val="003832FC"/>
    <w:rsid w:val="00397BCE"/>
    <w:rsid w:val="003A0038"/>
    <w:rsid w:val="003B6C5F"/>
    <w:rsid w:val="003C596B"/>
    <w:rsid w:val="003C782E"/>
    <w:rsid w:val="003E087F"/>
    <w:rsid w:val="00400ECB"/>
    <w:rsid w:val="00406DF1"/>
    <w:rsid w:val="00414579"/>
    <w:rsid w:val="004214C4"/>
    <w:rsid w:val="0042263C"/>
    <w:rsid w:val="00460083"/>
    <w:rsid w:val="004A1794"/>
    <w:rsid w:val="004B312D"/>
    <w:rsid w:val="004F2D9E"/>
    <w:rsid w:val="00510338"/>
    <w:rsid w:val="005107F3"/>
    <w:rsid w:val="00552B92"/>
    <w:rsid w:val="00560510"/>
    <w:rsid w:val="0056672A"/>
    <w:rsid w:val="00586FAD"/>
    <w:rsid w:val="005A1DCB"/>
    <w:rsid w:val="005B0990"/>
    <w:rsid w:val="005B52ED"/>
    <w:rsid w:val="005C023F"/>
    <w:rsid w:val="005C7B91"/>
    <w:rsid w:val="005D369B"/>
    <w:rsid w:val="005E6ED5"/>
    <w:rsid w:val="00605310"/>
    <w:rsid w:val="006064DA"/>
    <w:rsid w:val="00620739"/>
    <w:rsid w:val="00620983"/>
    <w:rsid w:val="006836F4"/>
    <w:rsid w:val="00695FB7"/>
    <w:rsid w:val="006B25F0"/>
    <w:rsid w:val="006D14DA"/>
    <w:rsid w:val="006E0F3F"/>
    <w:rsid w:val="006F7E77"/>
    <w:rsid w:val="00716E4E"/>
    <w:rsid w:val="00734657"/>
    <w:rsid w:val="007A7F07"/>
    <w:rsid w:val="007C7556"/>
    <w:rsid w:val="007D6CAD"/>
    <w:rsid w:val="008224AA"/>
    <w:rsid w:val="008405FE"/>
    <w:rsid w:val="00851090"/>
    <w:rsid w:val="008571CA"/>
    <w:rsid w:val="008917BA"/>
    <w:rsid w:val="00893405"/>
    <w:rsid w:val="008A2E2B"/>
    <w:rsid w:val="008A5DDA"/>
    <w:rsid w:val="008B496F"/>
    <w:rsid w:val="008C3762"/>
    <w:rsid w:val="008C61F4"/>
    <w:rsid w:val="008D06E1"/>
    <w:rsid w:val="008E2037"/>
    <w:rsid w:val="00903083"/>
    <w:rsid w:val="00920BD2"/>
    <w:rsid w:val="0093080D"/>
    <w:rsid w:val="00937FBD"/>
    <w:rsid w:val="00964D70"/>
    <w:rsid w:val="009662EC"/>
    <w:rsid w:val="00984440"/>
    <w:rsid w:val="00995920"/>
    <w:rsid w:val="009D7DF7"/>
    <w:rsid w:val="009F528A"/>
    <w:rsid w:val="00A663B8"/>
    <w:rsid w:val="00A76FEE"/>
    <w:rsid w:val="00A93EDE"/>
    <w:rsid w:val="00AC5CCC"/>
    <w:rsid w:val="00AE506A"/>
    <w:rsid w:val="00AF14EB"/>
    <w:rsid w:val="00B04797"/>
    <w:rsid w:val="00B16F66"/>
    <w:rsid w:val="00B32D00"/>
    <w:rsid w:val="00B46053"/>
    <w:rsid w:val="00B5463D"/>
    <w:rsid w:val="00B74DA8"/>
    <w:rsid w:val="00BB4982"/>
    <w:rsid w:val="00BC57C7"/>
    <w:rsid w:val="00BE7138"/>
    <w:rsid w:val="00C17797"/>
    <w:rsid w:val="00C3745C"/>
    <w:rsid w:val="00C479A2"/>
    <w:rsid w:val="00C81AA5"/>
    <w:rsid w:val="00C86089"/>
    <w:rsid w:val="00C907A8"/>
    <w:rsid w:val="00C95AB7"/>
    <w:rsid w:val="00CE12F9"/>
    <w:rsid w:val="00CF59C6"/>
    <w:rsid w:val="00CF5BC3"/>
    <w:rsid w:val="00CF6C4B"/>
    <w:rsid w:val="00D05A15"/>
    <w:rsid w:val="00D106AF"/>
    <w:rsid w:val="00D11717"/>
    <w:rsid w:val="00D1674F"/>
    <w:rsid w:val="00D21AEE"/>
    <w:rsid w:val="00D337EB"/>
    <w:rsid w:val="00D40ABB"/>
    <w:rsid w:val="00D41CC8"/>
    <w:rsid w:val="00D43BCF"/>
    <w:rsid w:val="00D5673C"/>
    <w:rsid w:val="00D6010E"/>
    <w:rsid w:val="00D720BE"/>
    <w:rsid w:val="00D801DD"/>
    <w:rsid w:val="00D873AC"/>
    <w:rsid w:val="00DA210C"/>
    <w:rsid w:val="00DA7E2A"/>
    <w:rsid w:val="00DB7FE7"/>
    <w:rsid w:val="00DC45F4"/>
    <w:rsid w:val="00E21F7C"/>
    <w:rsid w:val="00E35F92"/>
    <w:rsid w:val="00E36ED7"/>
    <w:rsid w:val="00E9291E"/>
    <w:rsid w:val="00EB6E28"/>
    <w:rsid w:val="00EE0171"/>
    <w:rsid w:val="00EE77FB"/>
    <w:rsid w:val="00F42BFC"/>
    <w:rsid w:val="00F46E6E"/>
    <w:rsid w:val="00F50A58"/>
    <w:rsid w:val="00F55C25"/>
    <w:rsid w:val="00F56C66"/>
    <w:rsid w:val="00F618DD"/>
    <w:rsid w:val="00FB1918"/>
    <w:rsid w:val="00FB3CFA"/>
    <w:rsid w:val="00FE7015"/>
    <w:rsid w:val="00FF10C9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FCA3C"/>
  <w15:docId w15:val="{F5534E07-E2A7-48BF-8343-4C1C394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4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52B9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74B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sid w:val="0014074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sid w:val="0014074B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1">
    <w:name w:val="Заголовок №1_"/>
    <w:link w:val="12"/>
    <w:locked/>
    <w:rsid w:val="0014074B"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sid w:val="0014074B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14074B"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sid w:val="0014074B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14074B"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sid w:val="0014074B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sid w:val="0014074B"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rsid w:val="0014074B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14074B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rsid w:val="0014074B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14074B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14074B"/>
    <w:pPr>
      <w:shd w:val="clear" w:color="auto" w:fill="FFFFFF"/>
      <w:spacing w:before="60" w:line="240" w:lineRule="atLeast"/>
    </w:pPr>
    <w:rPr>
      <w:rFonts w:ascii="Sylfaen" w:hAnsi="Sylfaen" w:cs="Sylfae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styleId="21">
    <w:name w:val="Body Text 2"/>
    <w:basedOn w:val="a"/>
    <w:link w:val="22"/>
    <w:rsid w:val="00552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B92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52B92"/>
    <w:rPr>
      <w:rFonts w:ascii="Times New Roman" w:eastAsia="Times New Roman" w:hAnsi="Times New Roman" w:cs="Times New Roman"/>
      <w:sz w:val="28"/>
    </w:rPr>
  </w:style>
  <w:style w:type="paragraph" w:styleId="ab">
    <w:name w:val="Body Text Indent"/>
    <w:basedOn w:val="a"/>
    <w:link w:val="ac"/>
    <w:rsid w:val="00560510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560510"/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rsid w:val="00B74DA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74DA8"/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BE7138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E35F92"/>
    <w:pPr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customStyle="1" w:styleId="ConsPlusNormal">
    <w:name w:val="ConsPlusNormal"/>
    <w:rsid w:val="009308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486864C74EB24E871EE277FBEE7C90" ma:contentTypeVersion="0" ma:contentTypeDescription="Создание документа." ma:contentTypeScope="" ma:versionID="52c4ff641b25eff84c62c8356b62b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CD901-7A87-4F8C-AE94-2ECE2ABDF2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FB84C6-0C7D-402E-8091-40E0D2C7F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B217E-D438-438D-9089-EB299E98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Садовникова  А. А.</cp:lastModifiedBy>
  <cp:revision>3</cp:revision>
  <cp:lastPrinted>2019-08-15T11:32:00Z</cp:lastPrinted>
  <dcterms:created xsi:type="dcterms:W3CDTF">2019-09-23T14:38:00Z</dcterms:created>
  <dcterms:modified xsi:type="dcterms:W3CDTF">2019-10-17T10:03:00Z</dcterms:modified>
</cp:coreProperties>
</file>