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1B" w:rsidRDefault="00CB1822">
      <w:pPr>
        <w:widowControl w:val="0"/>
        <w:tabs>
          <w:tab w:val="left" w:pos="0"/>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 ПРИЛОЖЕНИЕ </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к постановлению администрации</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муниципального образования</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город Краснодар </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от </w:t>
      </w:r>
      <w:r w:rsidR="00667C70">
        <w:rPr>
          <w:rFonts w:ascii="Times New Roman" w:hAnsi="Times New Roman"/>
          <w:color w:val="000000"/>
          <w:sz w:val="28"/>
        </w:rPr>
        <w:t>17.03.2023</w:t>
      </w:r>
      <w:bookmarkStart w:id="0" w:name="_GoBack"/>
      <w:bookmarkEnd w:id="0"/>
      <w:r>
        <w:rPr>
          <w:rFonts w:ascii="Times New Roman" w:hAnsi="Times New Roman"/>
          <w:color w:val="000000"/>
          <w:sz w:val="28"/>
        </w:rPr>
        <w:t xml:space="preserve"> № </w:t>
      </w:r>
      <w:r w:rsidR="00667C70">
        <w:rPr>
          <w:rFonts w:ascii="Times New Roman" w:hAnsi="Times New Roman"/>
          <w:color w:val="000000"/>
          <w:sz w:val="28"/>
        </w:rPr>
        <w:t>1097</w:t>
      </w:r>
    </w:p>
    <w:p w:rsidR="00F2261B" w:rsidRPr="0046594C" w:rsidRDefault="00F2261B" w:rsidP="0046594C">
      <w:pPr>
        <w:widowControl w:val="0"/>
        <w:tabs>
          <w:tab w:val="left" w:pos="142"/>
          <w:tab w:val="left" w:pos="567"/>
          <w:tab w:val="left" w:pos="1276"/>
          <w:tab w:val="left" w:pos="9639"/>
        </w:tabs>
        <w:spacing w:after="0" w:line="240" w:lineRule="auto"/>
        <w:ind w:left="4962"/>
        <w:jc w:val="center"/>
        <w:outlineLvl w:val="1"/>
        <w:rPr>
          <w:rFonts w:ascii="Times New Roman" w:hAnsi="Times New Roman"/>
          <w:color w:val="000000" w:themeColor="text1"/>
          <w:sz w:val="28"/>
        </w:rPr>
      </w:pPr>
    </w:p>
    <w:p w:rsidR="00F2261B" w:rsidRPr="0046594C" w:rsidRDefault="00F2261B"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46594C" w:rsidRDefault="00F2261B"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7008C2" w:rsidRPr="0046594C" w:rsidRDefault="007008C2"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166391" w:rsidRDefault="00CB1822" w:rsidP="00E322B8">
      <w:pPr>
        <w:widowControl w:val="0"/>
        <w:tabs>
          <w:tab w:val="left" w:pos="0"/>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ПЕРЕЧЕНЬ</w:t>
      </w:r>
    </w:p>
    <w:p w:rsidR="00F2261B" w:rsidRPr="00166391" w:rsidRDefault="00CB1822" w:rsidP="00E322B8">
      <w:pPr>
        <w:widowControl w:val="0"/>
        <w:tabs>
          <w:tab w:val="left" w:pos="0"/>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самовольно размещённых временных конструкций на территории муниципального образования город Краснодар</w:t>
      </w:r>
    </w:p>
    <w:p w:rsidR="00F2261B" w:rsidRPr="00166391" w:rsidRDefault="00F2261B" w:rsidP="00E322B8">
      <w:pPr>
        <w:tabs>
          <w:tab w:val="left" w:pos="9498"/>
        </w:tabs>
        <w:spacing w:after="0" w:line="240" w:lineRule="auto"/>
        <w:contextualSpacing/>
        <w:jc w:val="both"/>
        <w:rPr>
          <w:rFonts w:ascii="Times New Roman" w:hAnsi="Times New Roman"/>
          <w:color w:val="000000" w:themeColor="text1"/>
          <w:sz w:val="28"/>
          <w:szCs w:val="28"/>
        </w:rPr>
      </w:pPr>
    </w:p>
    <w:p w:rsidR="004F4E2B" w:rsidRPr="00166391" w:rsidRDefault="004F4E2B" w:rsidP="00E322B8">
      <w:pPr>
        <w:spacing w:after="0" w:line="240" w:lineRule="auto"/>
        <w:jc w:val="both"/>
        <w:rPr>
          <w:rFonts w:ascii="Times New Roman" w:hAnsi="Times New Roman"/>
          <w:color w:val="000000" w:themeColor="text1"/>
          <w:sz w:val="28"/>
          <w:szCs w:val="28"/>
        </w:rPr>
      </w:pPr>
    </w:p>
    <w:p w:rsidR="00CD4174" w:rsidRPr="00CD4174" w:rsidRDefault="00CD4174" w:rsidP="00CD4174">
      <w:pPr>
        <w:spacing w:after="0" w:line="240" w:lineRule="auto"/>
        <w:jc w:val="center"/>
        <w:rPr>
          <w:rFonts w:ascii="Times New Roman" w:hAnsi="Times New Roman"/>
          <w:b/>
          <w:color w:val="000000" w:themeColor="text1"/>
          <w:sz w:val="28"/>
          <w:szCs w:val="28"/>
        </w:rPr>
      </w:pPr>
      <w:r w:rsidRPr="00CD4174">
        <w:rPr>
          <w:rFonts w:ascii="Times New Roman" w:hAnsi="Times New Roman"/>
          <w:b/>
          <w:color w:val="000000" w:themeColor="text1"/>
          <w:sz w:val="28"/>
          <w:szCs w:val="28"/>
        </w:rPr>
        <w:t>Западный внутригородской округ города Краснодара</w:t>
      </w:r>
    </w:p>
    <w:p w:rsidR="00CD4174" w:rsidRPr="00CD4174" w:rsidRDefault="00CD4174" w:rsidP="00CD4174">
      <w:pPr>
        <w:spacing w:after="0" w:line="240" w:lineRule="auto"/>
        <w:jc w:val="both"/>
        <w:rPr>
          <w:rFonts w:ascii="Times New Roman" w:hAnsi="Times New Roman"/>
          <w:color w:val="000000" w:themeColor="text1"/>
          <w:sz w:val="28"/>
          <w:szCs w:val="28"/>
        </w:rPr>
      </w:pP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Красная, вблизи строения № 155, – навес.</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Гаражная, вблизи строения № 102, – вагон-бытовка.</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Гаражная, вблизи строения № 102, – туалет.</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Гаражная, вблизи строения № 102, – заборное ограждение.</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Бабушкина, вблизи строения № 138, – навес.</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Южная, вблизи строения № 19, – торговая палатка.</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Октябрьская, вблизи строения № 177, – заборное ограждение.</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70-летия Октября, земельный участок № 3/1, – часть заборного ограждения спортивной площадки.</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Гаражная, вблизи строения № 91/1, – металлическое сооружение.</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Красная, вблизи строения № 155, – смешанное сооружение (пристройка).</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w:t>
      </w:r>
      <w:proofErr w:type="spellStart"/>
      <w:r w:rsidRPr="00CD4174">
        <w:rPr>
          <w:rFonts w:ascii="Times New Roman" w:hAnsi="Times New Roman"/>
          <w:color w:val="000000" w:themeColor="text1"/>
          <w:sz w:val="28"/>
          <w:szCs w:val="28"/>
        </w:rPr>
        <w:t>Рашпилевская</w:t>
      </w:r>
      <w:proofErr w:type="spellEnd"/>
      <w:r w:rsidRPr="00CD4174">
        <w:rPr>
          <w:rFonts w:ascii="Times New Roman" w:hAnsi="Times New Roman"/>
          <w:color w:val="000000" w:themeColor="text1"/>
          <w:sz w:val="28"/>
          <w:szCs w:val="28"/>
        </w:rPr>
        <w:t>, вблизи строения № 49, – ряд металлических гаражей.</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w:t>
      </w:r>
      <w:proofErr w:type="spellStart"/>
      <w:r w:rsidRPr="00CD4174">
        <w:rPr>
          <w:rFonts w:ascii="Times New Roman" w:hAnsi="Times New Roman"/>
          <w:color w:val="000000" w:themeColor="text1"/>
          <w:sz w:val="28"/>
          <w:szCs w:val="28"/>
        </w:rPr>
        <w:t>Рашпилевская</w:t>
      </w:r>
      <w:proofErr w:type="spellEnd"/>
      <w:r w:rsidRPr="00CD4174">
        <w:rPr>
          <w:rFonts w:ascii="Times New Roman" w:hAnsi="Times New Roman"/>
          <w:color w:val="000000" w:themeColor="text1"/>
          <w:sz w:val="28"/>
          <w:szCs w:val="28"/>
        </w:rPr>
        <w:t>, вблизи строения № 49, – металлическое сооружение.</w:t>
      </w:r>
    </w:p>
    <w:p w:rsidR="00CD4174" w:rsidRPr="00CD4174" w:rsidRDefault="00CD4174" w:rsidP="00CD4174">
      <w:pPr>
        <w:numPr>
          <w:ilvl w:val="0"/>
          <w:numId w:val="12"/>
        </w:numPr>
        <w:spacing w:after="0" w:line="240" w:lineRule="auto"/>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w:t>
      </w:r>
      <w:proofErr w:type="spellStart"/>
      <w:r w:rsidRPr="00CD4174">
        <w:rPr>
          <w:rFonts w:ascii="Times New Roman" w:hAnsi="Times New Roman"/>
          <w:color w:val="000000" w:themeColor="text1"/>
          <w:sz w:val="28"/>
          <w:szCs w:val="28"/>
        </w:rPr>
        <w:t>Рашпилевская</w:t>
      </w:r>
      <w:proofErr w:type="spellEnd"/>
      <w:r w:rsidRPr="00CD4174">
        <w:rPr>
          <w:rFonts w:ascii="Times New Roman" w:hAnsi="Times New Roman"/>
          <w:color w:val="000000" w:themeColor="text1"/>
          <w:sz w:val="28"/>
          <w:szCs w:val="28"/>
        </w:rPr>
        <w:t>, вблизи строения № 49, – заборное ограждение с воротами.</w:t>
      </w:r>
    </w:p>
    <w:p w:rsidR="00CD4174" w:rsidRPr="00CD4174" w:rsidRDefault="00CD4174" w:rsidP="00CD4174">
      <w:pPr>
        <w:spacing w:after="0" w:line="240" w:lineRule="auto"/>
        <w:jc w:val="both"/>
        <w:rPr>
          <w:rFonts w:ascii="Times New Roman" w:hAnsi="Times New Roman"/>
          <w:color w:val="000000" w:themeColor="text1"/>
          <w:sz w:val="28"/>
          <w:szCs w:val="28"/>
        </w:rPr>
      </w:pPr>
    </w:p>
    <w:p w:rsidR="00F16F2D" w:rsidRPr="00166391" w:rsidRDefault="00F16F2D" w:rsidP="00E322B8">
      <w:pPr>
        <w:spacing w:after="0" w:line="240" w:lineRule="auto"/>
        <w:jc w:val="both"/>
        <w:rPr>
          <w:rFonts w:ascii="Times New Roman" w:hAnsi="Times New Roman"/>
          <w:color w:val="000000" w:themeColor="text1"/>
          <w:sz w:val="28"/>
          <w:szCs w:val="28"/>
        </w:rPr>
      </w:pPr>
    </w:p>
    <w:p w:rsidR="00CD4174" w:rsidRPr="00CD4174" w:rsidRDefault="00CD4174" w:rsidP="00CD4174">
      <w:pPr>
        <w:pStyle w:val="a3"/>
        <w:ind w:left="851"/>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Карасунский</w:t>
      </w:r>
      <w:proofErr w:type="spellEnd"/>
      <w:r w:rsidRPr="00CD4174">
        <w:rPr>
          <w:rFonts w:ascii="Times New Roman" w:hAnsi="Times New Roman"/>
          <w:b/>
          <w:color w:val="000000" w:themeColor="text1"/>
          <w:sz w:val="28"/>
          <w:szCs w:val="28"/>
        </w:rPr>
        <w:t xml:space="preserve"> внутригородской округ города Краснодара</w:t>
      </w:r>
    </w:p>
    <w:p w:rsidR="00CD4174" w:rsidRPr="00CD4174" w:rsidRDefault="00CD4174" w:rsidP="00CD4174">
      <w:pPr>
        <w:pStyle w:val="a3"/>
        <w:ind w:left="851"/>
        <w:jc w:val="both"/>
        <w:rPr>
          <w:rFonts w:ascii="Times New Roman" w:hAnsi="Times New Roman"/>
          <w:b/>
          <w:color w:val="000000" w:themeColor="text1"/>
          <w:sz w:val="28"/>
          <w:szCs w:val="28"/>
        </w:rPr>
      </w:pPr>
    </w:p>
    <w:p w:rsidR="00CD4174" w:rsidRPr="00CD4174" w:rsidRDefault="00CD4174" w:rsidP="00CD4174">
      <w:pPr>
        <w:pStyle w:val="a3"/>
        <w:widowControl w:val="0"/>
        <w:ind w:left="851"/>
        <w:rPr>
          <w:rFonts w:ascii="Times New Roman" w:hAnsi="Times New Roman"/>
          <w:b/>
          <w:color w:val="000000" w:themeColor="text1"/>
          <w:sz w:val="28"/>
          <w:szCs w:val="28"/>
        </w:rPr>
      </w:pPr>
    </w:p>
    <w:p w:rsidR="00CD4174" w:rsidRPr="00CD4174" w:rsidRDefault="00CD4174" w:rsidP="00CD4174">
      <w:pPr>
        <w:pStyle w:val="a3"/>
        <w:widowControl w:val="0"/>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Проезд 2-й Онежский, вблизи строения № 16, – временное сооружение.</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Трудовой Славы, вблизи строения № 9/2, – павильон.</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им. Валерия </w:t>
      </w:r>
      <w:proofErr w:type="spellStart"/>
      <w:r w:rsidRPr="00CD4174">
        <w:rPr>
          <w:rFonts w:ascii="Times New Roman" w:hAnsi="Times New Roman"/>
          <w:color w:val="000000" w:themeColor="text1"/>
          <w:sz w:val="28"/>
          <w:szCs w:val="28"/>
        </w:rPr>
        <w:t>Гассия</w:t>
      </w:r>
      <w:proofErr w:type="spellEnd"/>
      <w:r w:rsidRPr="00CD4174">
        <w:rPr>
          <w:rFonts w:ascii="Times New Roman" w:hAnsi="Times New Roman"/>
          <w:color w:val="000000" w:themeColor="text1"/>
          <w:sz w:val="28"/>
          <w:szCs w:val="28"/>
        </w:rPr>
        <w:t>, вблизи земельного участка с кадастровым номером 23:43:0000000:23901, – офис продаж.</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lastRenderedPageBreak/>
        <w:t xml:space="preserve">Ул. им. Валерия </w:t>
      </w:r>
      <w:proofErr w:type="spellStart"/>
      <w:r w:rsidRPr="00CD4174">
        <w:rPr>
          <w:rFonts w:ascii="Times New Roman" w:hAnsi="Times New Roman"/>
          <w:color w:val="000000" w:themeColor="text1"/>
          <w:sz w:val="28"/>
          <w:szCs w:val="28"/>
        </w:rPr>
        <w:t>Гассия</w:t>
      </w:r>
      <w:proofErr w:type="spellEnd"/>
      <w:r w:rsidRPr="00CD4174">
        <w:rPr>
          <w:rFonts w:ascii="Times New Roman" w:hAnsi="Times New Roman"/>
          <w:color w:val="000000" w:themeColor="text1"/>
          <w:sz w:val="28"/>
          <w:szCs w:val="28"/>
        </w:rPr>
        <w:t>, вблизи земельного участка с кадастровым номером 23:43:0000000:23901, – заборное ограждение.</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им. Валерия </w:t>
      </w:r>
      <w:proofErr w:type="spellStart"/>
      <w:r w:rsidRPr="00CD4174">
        <w:rPr>
          <w:rFonts w:ascii="Times New Roman" w:hAnsi="Times New Roman"/>
          <w:color w:val="000000" w:themeColor="text1"/>
          <w:sz w:val="28"/>
          <w:szCs w:val="28"/>
        </w:rPr>
        <w:t>Гассия</w:t>
      </w:r>
      <w:proofErr w:type="spellEnd"/>
      <w:r w:rsidRPr="00CD4174">
        <w:rPr>
          <w:rFonts w:ascii="Times New Roman" w:hAnsi="Times New Roman"/>
          <w:color w:val="000000" w:themeColor="text1"/>
          <w:sz w:val="28"/>
          <w:szCs w:val="28"/>
        </w:rPr>
        <w:t>, вблизи земельного участка с кадастровым номером 23:43:0000000:23901, – шлагбаум.</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Трамвайная, № 2 – калитка.</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Трамвайная, № 2 – навес.</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Трамвайная, № 2 – заборное ограждение № 1.</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Трамвайная, № 2 – заборное ограждение № 2.</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Трамвайная, № 2 – заборное ограждение № 3.</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Новороссийская, вблизи строения № 176/3, – контейнер.</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Новороссийская, вблизи строения № 176/3, – навес.</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Посёлок </w:t>
      </w:r>
      <w:proofErr w:type="spellStart"/>
      <w:r w:rsidRPr="00CD4174">
        <w:rPr>
          <w:rFonts w:ascii="Times New Roman" w:hAnsi="Times New Roman"/>
          <w:color w:val="000000" w:themeColor="text1"/>
          <w:sz w:val="28"/>
          <w:szCs w:val="28"/>
        </w:rPr>
        <w:t>Новознаменский</w:t>
      </w:r>
      <w:proofErr w:type="spellEnd"/>
      <w:r w:rsidRPr="00CD4174">
        <w:rPr>
          <w:rFonts w:ascii="Times New Roman" w:hAnsi="Times New Roman"/>
          <w:color w:val="000000" w:themeColor="text1"/>
          <w:sz w:val="28"/>
          <w:szCs w:val="28"/>
        </w:rPr>
        <w:t xml:space="preserve">, ул. Производственная, вблизи строения </w:t>
      </w:r>
      <w:r>
        <w:rPr>
          <w:rFonts w:ascii="Times New Roman" w:hAnsi="Times New Roman"/>
          <w:color w:val="000000" w:themeColor="text1"/>
          <w:sz w:val="28"/>
          <w:szCs w:val="28"/>
        </w:rPr>
        <w:t xml:space="preserve">          </w:t>
      </w:r>
      <w:r w:rsidRPr="00CD4174">
        <w:rPr>
          <w:rFonts w:ascii="Times New Roman" w:hAnsi="Times New Roman"/>
          <w:color w:val="000000" w:themeColor="text1"/>
          <w:sz w:val="28"/>
          <w:szCs w:val="28"/>
        </w:rPr>
        <w:t>№ 2/1, – заборное ограждение № 1.</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Посёлок </w:t>
      </w:r>
      <w:proofErr w:type="spellStart"/>
      <w:r w:rsidRPr="00CD4174">
        <w:rPr>
          <w:rFonts w:ascii="Times New Roman" w:hAnsi="Times New Roman"/>
          <w:color w:val="000000" w:themeColor="text1"/>
          <w:sz w:val="28"/>
          <w:szCs w:val="28"/>
        </w:rPr>
        <w:t>Новознаменский</w:t>
      </w:r>
      <w:proofErr w:type="spellEnd"/>
      <w:r w:rsidRPr="00CD4174">
        <w:rPr>
          <w:rFonts w:ascii="Times New Roman" w:hAnsi="Times New Roman"/>
          <w:color w:val="000000" w:themeColor="text1"/>
          <w:sz w:val="28"/>
          <w:szCs w:val="28"/>
        </w:rPr>
        <w:t xml:space="preserve">, ул. Производственная, вблизи строения </w:t>
      </w:r>
      <w:r>
        <w:rPr>
          <w:rFonts w:ascii="Times New Roman" w:hAnsi="Times New Roman"/>
          <w:color w:val="000000" w:themeColor="text1"/>
          <w:sz w:val="28"/>
          <w:szCs w:val="28"/>
        </w:rPr>
        <w:t xml:space="preserve">            </w:t>
      </w:r>
      <w:r w:rsidRPr="00CD4174">
        <w:rPr>
          <w:rFonts w:ascii="Times New Roman" w:hAnsi="Times New Roman"/>
          <w:color w:val="000000" w:themeColor="text1"/>
          <w:sz w:val="28"/>
          <w:szCs w:val="28"/>
        </w:rPr>
        <w:t>№ 2/1, – заборное ограждение № 2.</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Ставропольская, вблизи строения № 137/1, – павильон.</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Лавочкина, вблизи строения № 37, – киоск.</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Лавочкина, вблизи строения № 37, – пост охраны.</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Стасова, вблизи строения № 182/1, – палатка по продаже фруктов и овощей.</w:t>
      </w:r>
    </w:p>
    <w:p w:rsidR="00CD4174" w:rsidRPr="00CD4174" w:rsidRDefault="00CD4174" w:rsidP="00CD4174">
      <w:pPr>
        <w:pStyle w:val="a3"/>
        <w:numPr>
          <w:ilvl w:val="0"/>
          <w:numId w:val="1"/>
        </w:numPr>
        <w:ind w:left="0"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 xml:space="preserve">Ул. им. </w:t>
      </w:r>
      <w:proofErr w:type="spellStart"/>
      <w:r w:rsidRPr="00CD4174">
        <w:rPr>
          <w:rFonts w:ascii="Times New Roman" w:hAnsi="Times New Roman"/>
          <w:color w:val="000000" w:themeColor="text1"/>
          <w:sz w:val="28"/>
          <w:szCs w:val="28"/>
        </w:rPr>
        <w:t>Селезнёва</w:t>
      </w:r>
      <w:proofErr w:type="spellEnd"/>
      <w:r w:rsidRPr="00CD4174">
        <w:rPr>
          <w:rFonts w:ascii="Times New Roman" w:hAnsi="Times New Roman"/>
          <w:color w:val="000000" w:themeColor="text1"/>
          <w:sz w:val="28"/>
          <w:szCs w:val="28"/>
        </w:rPr>
        <w:t>, вблизи строения № 16, – бахча.</w:t>
      </w:r>
    </w:p>
    <w:p w:rsidR="00CD4174" w:rsidRPr="00CD4174" w:rsidRDefault="00CD4174" w:rsidP="00CD4174">
      <w:pPr>
        <w:pStyle w:val="a3"/>
        <w:widowControl w:val="0"/>
        <w:ind w:left="851"/>
        <w:rPr>
          <w:rFonts w:ascii="Times New Roman" w:hAnsi="Times New Roman"/>
          <w:color w:val="000000" w:themeColor="text1"/>
          <w:sz w:val="28"/>
          <w:szCs w:val="28"/>
        </w:rPr>
      </w:pPr>
    </w:p>
    <w:p w:rsidR="00500BB3" w:rsidRPr="00CD4174" w:rsidRDefault="00500BB3" w:rsidP="00CD4174">
      <w:pPr>
        <w:widowControl w:val="0"/>
        <w:spacing w:after="0" w:line="240" w:lineRule="auto"/>
        <w:jc w:val="both"/>
        <w:rPr>
          <w:rFonts w:ascii="Times New Roman" w:hAnsi="Times New Roman"/>
          <w:color w:val="000000" w:themeColor="text1"/>
          <w:sz w:val="28"/>
          <w:szCs w:val="28"/>
        </w:rPr>
      </w:pPr>
    </w:p>
    <w:p w:rsidR="00B32261" w:rsidRPr="00166391" w:rsidRDefault="0005267A" w:rsidP="00E322B8">
      <w:pPr>
        <w:widowControl w:val="0"/>
        <w:tabs>
          <w:tab w:val="left" w:pos="142"/>
          <w:tab w:val="left" w:pos="567"/>
          <w:tab w:val="left" w:pos="9498"/>
        </w:tabs>
        <w:spacing w:after="0" w:line="240" w:lineRule="auto"/>
        <w:contextualSpacing/>
        <w:jc w:val="center"/>
        <w:rPr>
          <w:rFonts w:ascii="Times New Roman" w:hAnsi="Times New Roman"/>
          <w:b/>
          <w:color w:val="000000" w:themeColor="text1"/>
          <w:sz w:val="28"/>
          <w:szCs w:val="28"/>
        </w:rPr>
      </w:pPr>
      <w:proofErr w:type="spellStart"/>
      <w:r w:rsidRPr="00166391">
        <w:rPr>
          <w:rFonts w:ascii="Times New Roman" w:hAnsi="Times New Roman"/>
          <w:b/>
          <w:color w:val="000000" w:themeColor="text1"/>
          <w:sz w:val="28"/>
          <w:szCs w:val="28"/>
        </w:rPr>
        <w:t>Прикубанский</w:t>
      </w:r>
      <w:proofErr w:type="spellEnd"/>
      <w:r w:rsidR="00B32261" w:rsidRPr="00166391">
        <w:rPr>
          <w:rFonts w:ascii="Times New Roman" w:hAnsi="Times New Roman"/>
          <w:b/>
          <w:color w:val="000000" w:themeColor="text1"/>
          <w:sz w:val="28"/>
          <w:szCs w:val="28"/>
        </w:rPr>
        <w:t xml:space="preserve"> внутригородской округ города Краснодара</w:t>
      </w:r>
    </w:p>
    <w:p w:rsidR="00B32261" w:rsidRPr="00166391" w:rsidRDefault="00B32261" w:rsidP="00E322B8">
      <w:pPr>
        <w:widowControl w:val="0"/>
        <w:tabs>
          <w:tab w:val="left" w:pos="142"/>
          <w:tab w:val="left" w:pos="567"/>
          <w:tab w:val="left" w:pos="9498"/>
        </w:tabs>
        <w:spacing w:after="0" w:line="240" w:lineRule="auto"/>
        <w:contextualSpacing/>
        <w:rPr>
          <w:rFonts w:ascii="Times New Roman" w:hAnsi="Times New Roman"/>
          <w:color w:val="000000" w:themeColor="text1"/>
          <w:sz w:val="28"/>
          <w:szCs w:val="28"/>
        </w:rPr>
      </w:pPr>
    </w:p>
    <w:p w:rsidR="00AB6A28" w:rsidRPr="00CD4174" w:rsidRDefault="00AB6A28" w:rsidP="00E322B8">
      <w:pPr>
        <w:spacing w:after="0" w:line="240" w:lineRule="auto"/>
        <w:jc w:val="both"/>
        <w:rPr>
          <w:rFonts w:ascii="Times New Roman" w:hAnsi="Times New Roman"/>
          <w:sz w:val="28"/>
          <w:szCs w:val="28"/>
        </w:rPr>
      </w:pPr>
    </w:p>
    <w:p w:rsidR="00CD4174" w:rsidRPr="00CD4174" w:rsidRDefault="00806BDE" w:rsidP="00CD4174">
      <w:pPr>
        <w:pStyle w:val="a3"/>
        <w:numPr>
          <w:ilvl w:val="0"/>
          <w:numId w:val="18"/>
        </w:numPr>
        <w:spacing w:after="0" w:line="240" w:lineRule="auto"/>
        <w:ind w:left="0" w:right="-143" w:firstLine="851"/>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w:t>
      </w:r>
      <w:r w:rsidR="00CD4174" w:rsidRPr="00CD4174">
        <w:rPr>
          <w:rFonts w:ascii="Times New Roman" w:eastAsiaTheme="minorHAnsi" w:hAnsi="Times New Roman"/>
          <w:spacing w:val="-4"/>
          <w:sz w:val="28"/>
          <w:szCs w:val="28"/>
        </w:rPr>
        <w:t xml:space="preserve">Российская, вблизи строения № 131/3, </w:t>
      </w:r>
      <w:r w:rsidR="00CD4174" w:rsidRPr="00CD4174">
        <w:rPr>
          <w:rFonts w:ascii="Times New Roman" w:hAnsi="Times New Roman"/>
          <w:color w:val="000000"/>
          <w:sz w:val="28"/>
          <w:szCs w:val="28"/>
        </w:rPr>
        <w:t>–</w:t>
      </w:r>
      <w:r w:rsidR="00CD4174" w:rsidRPr="00CD4174">
        <w:rPr>
          <w:rFonts w:ascii="Times New Roman" w:eastAsiaTheme="minorHAnsi" w:hAnsi="Times New Roman"/>
          <w:spacing w:val="-4"/>
          <w:sz w:val="28"/>
          <w:szCs w:val="28"/>
        </w:rPr>
        <w:t xml:space="preserve"> вагон-бытовка № 1.</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2.</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3.</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4.</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5.</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6.</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7.</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вагон-бытовка № 8.</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металлический контейнер </w:t>
      </w:r>
      <w:r>
        <w:rPr>
          <w:rFonts w:ascii="Times New Roman" w:eastAsiaTheme="minorHAnsi" w:hAnsi="Times New Roman"/>
          <w:spacing w:val="-4"/>
          <w:sz w:val="28"/>
          <w:szCs w:val="28"/>
        </w:rPr>
        <w:t xml:space="preserve">             </w:t>
      </w:r>
      <w:r w:rsidRPr="00CD4174">
        <w:rPr>
          <w:rFonts w:ascii="Times New Roman" w:eastAsiaTheme="minorHAnsi" w:hAnsi="Times New Roman"/>
          <w:spacing w:val="-4"/>
          <w:sz w:val="28"/>
          <w:szCs w:val="28"/>
        </w:rPr>
        <w:t>№ 1.</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металлический контейнер № 2.</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Российская, вблизи строения № 131/3,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металлический контейнер </w:t>
      </w:r>
      <w:r>
        <w:rPr>
          <w:rFonts w:ascii="Times New Roman" w:eastAsiaTheme="minorHAnsi" w:hAnsi="Times New Roman"/>
          <w:spacing w:val="-4"/>
          <w:sz w:val="28"/>
          <w:szCs w:val="28"/>
        </w:rPr>
        <w:t xml:space="preserve">           </w:t>
      </w:r>
      <w:r w:rsidRPr="00CD4174">
        <w:rPr>
          <w:rFonts w:ascii="Times New Roman" w:eastAsiaTheme="minorHAnsi" w:hAnsi="Times New Roman"/>
          <w:spacing w:val="-4"/>
          <w:sz w:val="28"/>
          <w:szCs w:val="28"/>
        </w:rPr>
        <w:t>№ 3.</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lastRenderedPageBreak/>
        <w:t>Ул. Российская, вблизи строения № 131/3, – металлический контейнер № 4.</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Российская, вблизи строения № 131/3, – металлическое сооружение.</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Проезд 4-й Архангельский, вблизи дома № 2, – ворота.</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Проезд 4-й Архангельский, вблизи дома № 14, – ворота.</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Прохладная, № 33 – заборное ограждение.</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Яснополянская, вблизи строения № 4/7, – павильон.</w:t>
      </w:r>
    </w:p>
    <w:p w:rsidR="00CD4174" w:rsidRPr="00CD4174"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Воровского, № 173 – шлагбаум.</w:t>
      </w:r>
    </w:p>
    <w:p w:rsidR="00AB6A28" w:rsidRDefault="00CD4174" w:rsidP="00CD4174">
      <w:pPr>
        <w:pStyle w:val="a3"/>
        <w:numPr>
          <w:ilvl w:val="0"/>
          <w:numId w:val="18"/>
        </w:numPr>
        <w:spacing w:after="0" w:line="240" w:lineRule="auto"/>
        <w:ind w:left="0" w:right="-143" w:firstLine="851"/>
        <w:jc w:val="both"/>
        <w:rPr>
          <w:rFonts w:ascii="Times New Roman" w:hAnsi="Times New Roman"/>
          <w:color w:val="000000" w:themeColor="text1"/>
          <w:sz w:val="28"/>
          <w:szCs w:val="28"/>
        </w:rPr>
      </w:pPr>
      <w:r w:rsidRPr="00CD4174">
        <w:rPr>
          <w:rFonts w:ascii="Times New Roman" w:hAnsi="Times New Roman"/>
          <w:color w:val="000000" w:themeColor="text1"/>
          <w:sz w:val="28"/>
          <w:szCs w:val="28"/>
        </w:rPr>
        <w:t>Ул. им. Грибоедова, вблизи строения № 6, – заборное ограждение.</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им. Космонавта Гагарина, № 113 и № 115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шлагбаум.</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им. Александра </w:t>
      </w:r>
      <w:proofErr w:type="spellStart"/>
      <w:r w:rsidRPr="00CD4174">
        <w:rPr>
          <w:rFonts w:ascii="Times New Roman" w:eastAsiaTheme="minorHAnsi" w:hAnsi="Times New Roman"/>
          <w:spacing w:val="-4"/>
          <w:sz w:val="28"/>
          <w:szCs w:val="28"/>
        </w:rPr>
        <w:t>Покрышкина</w:t>
      </w:r>
      <w:proofErr w:type="spellEnd"/>
      <w:r w:rsidRPr="00CD4174">
        <w:rPr>
          <w:rFonts w:ascii="Times New Roman" w:eastAsiaTheme="minorHAnsi" w:hAnsi="Times New Roman"/>
          <w:spacing w:val="-4"/>
          <w:sz w:val="28"/>
          <w:szCs w:val="28"/>
        </w:rPr>
        <w:t xml:space="preserve">, вблизи строения № 26,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шлагбаум.</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Средняя, № 22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заборное ограждения.</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Средняя, № 22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деревянное сооружение.</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Средняя, № 22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уборная.</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им. Чернышевского, вблизи строения № 2,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заборное ограждение.</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Московская, вблизи строения № 133/1, </w:t>
      </w:r>
      <w:r w:rsidRPr="00CD4174">
        <w:rPr>
          <w:rFonts w:ascii="Times New Roman" w:hAnsi="Times New Roman"/>
          <w:color w:val="000000"/>
          <w:sz w:val="28"/>
          <w:szCs w:val="28"/>
        </w:rPr>
        <w:t>–</w:t>
      </w:r>
      <w:r w:rsidRPr="00CD4174">
        <w:rPr>
          <w:rFonts w:ascii="Times New Roman" w:eastAsiaTheme="minorHAnsi" w:hAnsi="Times New Roman"/>
          <w:spacing w:val="-4"/>
          <w:sz w:val="28"/>
          <w:szCs w:val="28"/>
        </w:rPr>
        <w:t xml:space="preserve"> торгово-остановочный комплекс.</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им. Археолога Веселовского, вблизи дома № 42, </w:t>
      </w:r>
      <w:r w:rsidRPr="00CD4174">
        <w:rPr>
          <w:rFonts w:ascii="Times New Roman" w:hAnsi="Times New Roman"/>
          <w:color w:val="000000"/>
          <w:sz w:val="28"/>
          <w:szCs w:val="28"/>
        </w:rPr>
        <w:t xml:space="preserve">– </w:t>
      </w:r>
      <w:r w:rsidRPr="00CD4174">
        <w:rPr>
          <w:rFonts w:ascii="Times New Roman" w:eastAsiaTheme="minorHAnsi" w:hAnsi="Times New Roman"/>
          <w:spacing w:val="-4"/>
          <w:sz w:val="28"/>
          <w:szCs w:val="28"/>
        </w:rPr>
        <w:t>элементы спортивного оборудование.</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Ул. Российская, вблизи строения № 136, – металлический гараж.</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Ул. </w:t>
      </w:r>
      <w:proofErr w:type="spellStart"/>
      <w:r w:rsidRPr="00CD4174">
        <w:rPr>
          <w:rFonts w:ascii="Times New Roman" w:eastAsiaTheme="minorHAnsi" w:hAnsi="Times New Roman"/>
          <w:spacing w:val="-4"/>
          <w:sz w:val="28"/>
          <w:szCs w:val="28"/>
        </w:rPr>
        <w:t>Кореновская</w:t>
      </w:r>
      <w:proofErr w:type="spellEnd"/>
      <w:r w:rsidRPr="00CD4174">
        <w:rPr>
          <w:rFonts w:ascii="Times New Roman" w:eastAsiaTheme="minorHAnsi" w:hAnsi="Times New Roman"/>
          <w:spacing w:val="-4"/>
          <w:sz w:val="28"/>
          <w:szCs w:val="28"/>
        </w:rPr>
        <w:t>, вблизи строения № 22, – ворота.</w:t>
      </w:r>
    </w:p>
    <w:p w:rsidR="00CD4174" w:rsidRPr="00CD4174" w:rsidRDefault="00F55896"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Pr>
          <w:rFonts w:ascii="Times New Roman" w:eastAsiaTheme="minorHAnsi" w:hAnsi="Times New Roman"/>
          <w:spacing w:val="-4"/>
          <w:sz w:val="28"/>
          <w:szCs w:val="28"/>
        </w:rPr>
        <w:t xml:space="preserve">Ул. </w:t>
      </w:r>
      <w:r w:rsidR="00CD4174" w:rsidRPr="00CD4174">
        <w:rPr>
          <w:rFonts w:ascii="Times New Roman" w:eastAsiaTheme="minorHAnsi" w:hAnsi="Times New Roman"/>
          <w:spacing w:val="-4"/>
          <w:sz w:val="28"/>
          <w:szCs w:val="28"/>
        </w:rPr>
        <w:t>3-е отделение агрофирм</w:t>
      </w:r>
      <w:r w:rsidR="00233B9B">
        <w:rPr>
          <w:rFonts w:ascii="Times New Roman" w:eastAsiaTheme="minorHAnsi" w:hAnsi="Times New Roman"/>
          <w:spacing w:val="-4"/>
          <w:sz w:val="28"/>
          <w:szCs w:val="28"/>
        </w:rPr>
        <w:t>ы</w:t>
      </w:r>
      <w:r w:rsidR="00CD4174" w:rsidRPr="00CD4174">
        <w:rPr>
          <w:rFonts w:ascii="Times New Roman" w:eastAsiaTheme="minorHAnsi" w:hAnsi="Times New Roman"/>
          <w:spacing w:val="-4"/>
          <w:sz w:val="28"/>
          <w:szCs w:val="28"/>
        </w:rPr>
        <w:t xml:space="preserve"> Солнечн</w:t>
      </w:r>
      <w:r w:rsidR="00233B9B">
        <w:rPr>
          <w:rFonts w:ascii="Times New Roman" w:eastAsiaTheme="minorHAnsi" w:hAnsi="Times New Roman"/>
          <w:spacing w:val="-4"/>
          <w:sz w:val="28"/>
          <w:szCs w:val="28"/>
        </w:rPr>
        <w:t>ой</w:t>
      </w:r>
      <w:r w:rsidR="00CD4174" w:rsidRPr="00CD4174">
        <w:rPr>
          <w:rFonts w:ascii="Times New Roman" w:eastAsiaTheme="minorHAnsi" w:hAnsi="Times New Roman"/>
          <w:spacing w:val="-4"/>
          <w:sz w:val="28"/>
          <w:szCs w:val="28"/>
        </w:rPr>
        <w:t>, вблизи строения № 1 Б, – киоск.</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Проезд Беломорский, вблизи строения № 8, – металлический вагон.</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Проезд Беломорский, вблизи строения № 8, – вагон-бытовка.</w:t>
      </w:r>
    </w:p>
    <w:p w:rsid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23:43:0107003:798, – деревянное строение № 1.</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23:43:0107003:798, – де</w:t>
      </w:r>
      <w:r w:rsidR="003D2AF3">
        <w:rPr>
          <w:rFonts w:ascii="Times New Roman" w:eastAsiaTheme="minorHAnsi" w:hAnsi="Times New Roman"/>
          <w:spacing w:val="-4"/>
          <w:sz w:val="28"/>
          <w:szCs w:val="28"/>
        </w:rPr>
        <w:t xml:space="preserve">ревянное строение </w:t>
      </w:r>
      <w:r w:rsidRPr="00CD4174">
        <w:rPr>
          <w:rFonts w:ascii="Times New Roman" w:eastAsiaTheme="minorHAnsi" w:hAnsi="Times New Roman"/>
          <w:spacing w:val="-4"/>
          <w:sz w:val="28"/>
          <w:szCs w:val="28"/>
        </w:rPr>
        <w:t>№ 2.</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23:43:0107003:798, – металлическая конструкция.</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контейнер.</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гараж № 1.</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гараж № 2.</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гараж № 3.</w:t>
      </w:r>
    </w:p>
    <w:p w:rsidR="00CD4174" w:rsidRP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гараж № 4.</w:t>
      </w:r>
    </w:p>
    <w:p w:rsidR="00CD4174" w:rsidRDefault="00CD4174" w:rsidP="00CD4174">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CD4174">
        <w:rPr>
          <w:rFonts w:ascii="Times New Roman" w:eastAsiaTheme="minorHAnsi" w:hAnsi="Times New Roman"/>
          <w:spacing w:val="-4"/>
          <w:sz w:val="28"/>
          <w:szCs w:val="28"/>
        </w:rPr>
        <w:lastRenderedPageBreak/>
        <w:t xml:space="preserve">Посёлок отделение № 3 </w:t>
      </w:r>
      <w:proofErr w:type="spellStart"/>
      <w:r w:rsidRPr="00CD4174">
        <w:rPr>
          <w:rFonts w:ascii="Times New Roman" w:eastAsiaTheme="minorHAnsi" w:hAnsi="Times New Roman"/>
          <w:spacing w:val="-4"/>
          <w:sz w:val="28"/>
          <w:szCs w:val="28"/>
        </w:rPr>
        <w:t>СКЗНИИСиВ</w:t>
      </w:r>
      <w:proofErr w:type="spellEnd"/>
      <w:r w:rsidRPr="00CD4174">
        <w:rPr>
          <w:rFonts w:ascii="Times New Roman" w:eastAsiaTheme="minorHAnsi" w:hAnsi="Times New Roman"/>
          <w:spacing w:val="-4"/>
          <w:sz w:val="28"/>
          <w:szCs w:val="28"/>
        </w:rPr>
        <w:t xml:space="preserve">, ул. им. Александры </w:t>
      </w:r>
      <w:proofErr w:type="spellStart"/>
      <w:r w:rsidRPr="00CD4174">
        <w:rPr>
          <w:rFonts w:ascii="Times New Roman" w:eastAsiaTheme="minorHAnsi" w:hAnsi="Times New Roman"/>
          <w:spacing w:val="-4"/>
          <w:sz w:val="28"/>
          <w:szCs w:val="28"/>
        </w:rPr>
        <w:t>Приймак</w:t>
      </w:r>
      <w:proofErr w:type="spellEnd"/>
      <w:r w:rsidRPr="00CD4174">
        <w:rPr>
          <w:rFonts w:ascii="Times New Roman" w:eastAsiaTheme="minorHAnsi" w:hAnsi="Times New Roman"/>
          <w:spacing w:val="-4"/>
          <w:sz w:val="28"/>
          <w:szCs w:val="28"/>
        </w:rPr>
        <w:t>, на земельном участке с кадастровым номером 23:43:0107003:796, – гараж № 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 xml:space="preserve">Ул. им. Дзержинского, вблизи строения № 110 </w:t>
      </w:r>
      <w:proofErr w:type="gramStart"/>
      <w:r w:rsidRPr="003D2AF3">
        <w:rPr>
          <w:rFonts w:ascii="Times New Roman" w:eastAsiaTheme="minorHAnsi" w:hAnsi="Times New Roman"/>
          <w:spacing w:val="-4"/>
          <w:sz w:val="28"/>
          <w:szCs w:val="28"/>
        </w:rPr>
        <w:t>А</w:t>
      </w:r>
      <w:proofErr w:type="gramEnd"/>
      <w:r w:rsidRPr="003D2AF3">
        <w:rPr>
          <w:rFonts w:ascii="Times New Roman" w:eastAsiaTheme="minorHAnsi" w:hAnsi="Times New Roman"/>
          <w:spacing w:val="-4"/>
          <w:sz w:val="28"/>
          <w:szCs w:val="28"/>
        </w:rPr>
        <w:t xml:space="preserve"> литер 2,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 xml:space="preserve">Ул. Западный </w:t>
      </w:r>
      <w:r w:rsidR="00D217DB">
        <w:rPr>
          <w:rFonts w:ascii="Times New Roman" w:eastAsiaTheme="minorHAnsi" w:hAnsi="Times New Roman"/>
          <w:spacing w:val="-4"/>
          <w:sz w:val="28"/>
          <w:szCs w:val="28"/>
        </w:rPr>
        <w:t>О</w:t>
      </w:r>
      <w:r w:rsidRPr="003D2AF3">
        <w:rPr>
          <w:rFonts w:ascii="Times New Roman" w:eastAsiaTheme="minorHAnsi" w:hAnsi="Times New Roman"/>
          <w:spacing w:val="-4"/>
          <w:sz w:val="28"/>
          <w:szCs w:val="28"/>
        </w:rPr>
        <w:t>бход, на земельном участке с кадастровым номером 23:43:0116030:5135, – ворота.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 xml:space="preserve"> Ул. Западный </w:t>
      </w:r>
      <w:r w:rsidR="00D217DB">
        <w:rPr>
          <w:rFonts w:ascii="Times New Roman" w:eastAsiaTheme="minorHAnsi" w:hAnsi="Times New Roman"/>
          <w:spacing w:val="-4"/>
          <w:sz w:val="28"/>
          <w:szCs w:val="28"/>
        </w:rPr>
        <w:t>О</w:t>
      </w:r>
      <w:r w:rsidRPr="003D2AF3">
        <w:rPr>
          <w:rFonts w:ascii="Times New Roman" w:eastAsiaTheme="minorHAnsi" w:hAnsi="Times New Roman"/>
          <w:spacing w:val="-4"/>
          <w:sz w:val="28"/>
          <w:szCs w:val="28"/>
        </w:rPr>
        <w:t>бход, на земельном участке с кадастровым номером 23:43:0116030:5135,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1-го Мая, вблизи строения № 262, – детское игровое оборудование.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1-го Мая, вблизи строения № 262, – детское игровое оборудование № 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Индустриальный, ул. Магаданская, вблизи строения № 23,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Российский, ул. им. Комарова В.М., вблизи строения № 53, – навес.</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Хутор Октябрьский, ул. Гусарская, вблизи строения № 22, – вагон.</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Лазурный, ул. Молодёжная, вблизи строения № 11, – навес.</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Лазурный, ул. Молодёжная, вблизи строения № 11,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81, – торговый павильон.</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Российская, № 132/1 – павильон.</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Станица Елизаветинская, на земельном участке с кадастровым номером 23:43:0000000:24336, – игровое оборудование № 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Станица Елизаветинская, на земельном участке с кадастровым номером 23:43:0000000:24336, – игровое оборудование № 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Сумская, вблизи строения № 4, – ворота.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Сумская, вблизи строения № 4, – калитка.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Сумская, вблизи строения № 4,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Российский, ул. Морозная, № 6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Колосистый, ул. Лазурная, вблизи строения № 38,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Гомельская, вблизи строения № 3/1, – киоск № 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Гомельская, вблизи строения № 3/1, – киоск № 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Гомельская, вблизи строения № 3/1, – киоск № 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Фёдоровская, вблизи строения № 58, – металлический столб.</w:t>
      </w:r>
    </w:p>
    <w:p w:rsid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им. 40-летия Победы, № 81 – павильон.</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им. Дзержинского, вблизи строения № 125/10,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Тополиная, вблизи строения № 42, – пост охраны.</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Проезд Карьерный, вблизи земельного участка с кадастровым номером 23:43:0113007:1559, – габаритные ворота.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Посёлок Краснодарский, напротив строения № 24/1, – торговая палатка.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Российская, вблизи строения № 269/9, на земельном участке с кадастровым номером 23:43:0129001:6066, – киоск.</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Российская, вблизи строения № 255/9, – пост охраны.</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Российская, вблизи строения № 269/5, – павильон.</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34-я Линия, вблизи строения № 788, – ворота.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34-я Линия, вблизи участка № 790,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33-я Линия, вблизи строения № 779,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32-я Линия, вблизи строения № 765,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31-я Линия, вблизи строения № 758,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30-я Линия, вблизи дома № 744,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29-я Линия, вблизи строения № 723,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27-я Линия, вблизи участка № 702,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27-я Линия, вблизи строения № 695,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25-я Линия, вблизи участка № 857,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24-я Линия, вблизи строения № 661,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23-я Линия, вблизи строения № 653,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21-я Линия, вблизи строения № 619,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20-я Линия, вблизи строения № 605,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18-я Линия, вблизи строения № 584,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15-я Линия, вблизи строения № 542,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18-я Линия, вблизи участка № 572, – ворота.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13-я Линия, вблизи строения № 509, – шлагбаум.</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11-я Линия, вблизи участка № 479,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8-я Линия, вблизи строения № 442 А, – металлический гараж.</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6-я Линия, вблизи земельного участка № 414,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6-я Линия, вблизи участка № 413,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6-я Линия, вблизи строения № 407,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5-я Линия, вблизи строения № 399, – металлическое строение.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5-я Линия, вблизи строения № 399,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4-я Линия, вблизи строения № 485,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3-я Линия, вблизи строения № 371, – бытовка.</w:t>
      </w:r>
    </w:p>
    <w:p w:rsid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2-я Линия, напротив строения № 364, – бытовка.</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Славянская, вблизи строения № 91, – металлический гараж № 16.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19.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29.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39.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49.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59.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Славянская, вблизи строения № 91, – металлический гараж № 61.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69.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металлический гараж № 79.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металлическая конструкция.</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ворота.</w:t>
      </w:r>
    </w:p>
    <w:p w:rsid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Славянская, вблизи строения № 91, – заборное ограждение.</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12.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29.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34.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39.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49.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56.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59.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69.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78.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79.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89.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99.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100.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109.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119.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122.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129.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139.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144.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149.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159.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lastRenderedPageBreak/>
        <w:t>Ул. Круговая, на земельном участке с кадастровым номером 23:43:0136042:41, – металлический гараж № 166.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169.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174.</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175.</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176.</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177.</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178.</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179.</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180.</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181.</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182.</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183.</w:t>
      </w:r>
    </w:p>
    <w:p w:rsidR="003D2AF3" w:rsidRPr="003D2AF3" w:rsidRDefault="003D2AF3" w:rsidP="003D2AF3">
      <w:pPr>
        <w:numPr>
          <w:ilvl w:val="0"/>
          <w:numId w:val="18"/>
        </w:numPr>
        <w:spacing w:after="0" w:line="240" w:lineRule="auto"/>
        <w:ind w:left="0" w:firstLine="851"/>
        <w:contextualSpacing/>
        <w:jc w:val="both"/>
        <w:rPr>
          <w:rFonts w:ascii="Times New Roman" w:eastAsiaTheme="minorHAnsi" w:hAnsi="Times New Roman"/>
          <w:spacing w:val="-4"/>
          <w:sz w:val="28"/>
          <w:szCs w:val="28"/>
        </w:rPr>
      </w:pPr>
      <w:r w:rsidRPr="003D2AF3">
        <w:rPr>
          <w:rFonts w:ascii="Times New Roman" w:eastAsiaTheme="minorHAnsi" w:hAnsi="Times New Roman"/>
          <w:spacing w:val="-4"/>
          <w:sz w:val="28"/>
          <w:szCs w:val="28"/>
        </w:rPr>
        <w:t>Ул. Круговая, на земельном участке с кадастровым номером 23:43:0136042:41, – металлический гараж № 184.</w:t>
      </w:r>
    </w:p>
    <w:p w:rsidR="003D2AF3" w:rsidRPr="003D2AF3" w:rsidRDefault="003D2AF3" w:rsidP="003D2AF3">
      <w:pPr>
        <w:spacing w:after="0" w:line="240" w:lineRule="auto"/>
        <w:ind w:left="851"/>
        <w:contextualSpacing/>
        <w:jc w:val="both"/>
        <w:rPr>
          <w:rFonts w:ascii="Times New Roman" w:eastAsiaTheme="minorHAnsi" w:hAnsi="Times New Roman"/>
          <w:spacing w:val="-4"/>
          <w:sz w:val="28"/>
          <w:szCs w:val="28"/>
        </w:rPr>
      </w:pPr>
    </w:p>
    <w:p w:rsidR="00361E64" w:rsidRPr="003D2AF3" w:rsidRDefault="00361E64" w:rsidP="003D2AF3">
      <w:pPr>
        <w:spacing w:after="0" w:line="240" w:lineRule="auto"/>
        <w:jc w:val="both"/>
        <w:rPr>
          <w:rFonts w:ascii="Times New Roman" w:hAnsi="Times New Roman"/>
          <w:color w:val="000000" w:themeColor="text1"/>
          <w:sz w:val="28"/>
          <w:szCs w:val="28"/>
        </w:rPr>
      </w:pPr>
    </w:p>
    <w:p w:rsidR="00F2261B" w:rsidRPr="00166391" w:rsidRDefault="005A3C85" w:rsidP="00E322B8">
      <w:pPr>
        <w:widowControl w:val="0"/>
        <w:tabs>
          <w:tab w:val="left" w:pos="851"/>
          <w:tab w:val="left" w:pos="9639"/>
        </w:tabs>
        <w:spacing w:after="0" w:line="240" w:lineRule="auto"/>
        <w:ind w:left="709" w:firstLine="142"/>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Центральный</w:t>
      </w:r>
      <w:r w:rsidR="00CB1822" w:rsidRPr="00166391">
        <w:rPr>
          <w:rFonts w:ascii="Times New Roman" w:hAnsi="Times New Roman"/>
          <w:b/>
          <w:color w:val="000000" w:themeColor="text1"/>
          <w:sz w:val="28"/>
          <w:szCs w:val="28"/>
        </w:rPr>
        <w:t xml:space="preserve"> внутригородской округ города Краснодара</w:t>
      </w:r>
    </w:p>
    <w:p w:rsidR="00F2261B" w:rsidRPr="00166391" w:rsidRDefault="00F2261B" w:rsidP="00E322B8">
      <w:pPr>
        <w:widowControl w:val="0"/>
        <w:tabs>
          <w:tab w:val="left" w:pos="567"/>
          <w:tab w:val="left" w:pos="851"/>
          <w:tab w:val="left" w:pos="9639"/>
        </w:tabs>
        <w:spacing w:after="0" w:line="240" w:lineRule="auto"/>
        <w:ind w:left="709" w:firstLine="142"/>
        <w:contextualSpacing/>
        <w:rPr>
          <w:rFonts w:ascii="Times New Roman" w:hAnsi="Times New Roman"/>
          <w:color w:val="000000" w:themeColor="text1"/>
          <w:sz w:val="28"/>
          <w:szCs w:val="28"/>
        </w:rPr>
      </w:pPr>
    </w:p>
    <w:p w:rsidR="00F2261B" w:rsidRPr="00166391" w:rsidRDefault="00F2261B" w:rsidP="00E322B8">
      <w:pPr>
        <w:widowControl w:val="0"/>
        <w:tabs>
          <w:tab w:val="left" w:pos="567"/>
          <w:tab w:val="left" w:pos="851"/>
          <w:tab w:val="left" w:pos="9639"/>
        </w:tabs>
        <w:spacing w:after="0" w:line="240" w:lineRule="auto"/>
        <w:ind w:left="709" w:firstLine="142"/>
        <w:contextualSpacing/>
        <w:rPr>
          <w:rFonts w:ascii="Times New Roman" w:hAnsi="Times New Roman"/>
          <w:color w:val="000000" w:themeColor="text1"/>
          <w:sz w:val="28"/>
          <w:szCs w:val="28"/>
        </w:rPr>
      </w:pPr>
    </w:p>
    <w:p w:rsidR="003D2AF3" w:rsidRPr="003D2AF3" w:rsidRDefault="00361E64"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166391">
        <w:rPr>
          <w:rFonts w:ascii="Times New Roman" w:hAnsi="Times New Roman"/>
          <w:sz w:val="28"/>
          <w:szCs w:val="28"/>
        </w:rPr>
        <w:t xml:space="preserve">Ул. </w:t>
      </w:r>
      <w:r w:rsidR="003D2AF3" w:rsidRPr="003D2AF3">
        <w:rPr>
          <w:rFonts w:ascii="Times New Roman" w:hAnsi="Times New Roman"/>
          <w:sz w:val="28"/>
          <w:szCs w:val="28"/>
        </w:rPr>
        <w:t>им. Курчатова, вблизи жилого многоквартирного дома № 8, – шлагбаум.</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lastRenderedPageBreak/>
        <w:t>Ул. Воронежская, вблизи строения № 31, – заборное ограждение.</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 xml:space="preserve">На земельном участке с кадастровым номером 23:43:0303038:868 по                         ул. </w:t>
      </w:r>
      <w:proofErr w:type="spellStart"/>
      <w:r w:rsidRPr="003D2AF3">
        <w:rPr>
          <w:rFonts w:ascii="Times New Roman" w:hAnsi="Times New Roman"/>
          <w:sz w:val="28"/>
          <w:szCs w:val="28"/>
        </w:rPr>
        <w:t>Базовской</w:t>
      </w:r>
      <w:proofErr w:type="spellEnd"/>
      <w:r w:rsidRPr="003D2AF3">
        <w:rPr>
          <w:rFonts w:ascii="Times New Roman" w:hAnsi="Times New Roman"/>
          <w:sz w:val="28"/>
          <w:szCs w:val="28"/>
        </w:rPr>
        <w:t>, № 91 – деревянный туалет.</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 xml:space="preserve">На земельном участке с кадастровым номером 23:43:0303038:868 по                         ул. </w:t>
      </w:r>
      <w:proofErr w:type="spellStart"/>
      <w:r w:rsidRPr="003D2AF3">
        <w:rPr>
          <w:rFonts w:ascii="Times New Roman" w:hAnsi="Times New Roman"/>
          <w:sz w:val="28"/>
          <w:szCs w:val="28"/>
        </w:rPr>
        <w:t>Базовской</w:t>
      </w:r>
      <w:proofErr w:type="spellEnd"/>
      <w:r w:rsidRPr="003D2AF3">
        <w:rPr>
          <w:rFonts w:ascii="Times New Roman" w:hAnsi="Times New Roman"/>
          <w:sz w:val="28"/>
          <w:szCs w:val="28"/>
        </w:rPr>
        <w:t>, № 91 – сарай.</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 xml:space="preserve">На земельном участке с кадастровым номером 23:43:0303038:868 по                ул. </w:t>
      </w:r>
      <w:proofErr w:type="spellStart"/>
      <w:r w:rsidRPr="003D2AF3">
        <w:rPr>
          <w:rFonts w:ascii="Times New Roman" w:hAnsi="Times New Roman"/>
          <w:sz w:val="28"/>
          <w:szCs w:val="28"/>
        </w:rPr>
        <w:t>Базовской</w:t>
      </w:r>
      <w:proofErr w:type="spellEnd"/>
      <w:r w:rsidRPr="003D2AF3">
        <w:rPr>
          <w:rFonts w:ascii="Times New Roman" w:hAnsi="Times New Roman"/>
          <w:sz w:val="28"/>
          <w:szCs w:val="28"/>
        </w:rPr>
        <w:t>, № 91 – заборное ограждение.</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земельном участке с кадастровым номером 23:43:0303067:357 по                  ул. Коммунаров, № 100 – заборное ограждение.</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Кочубея, вблизи строения № 48, – металлическая конструкция № 1.</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Кочубея, вблизи строения № 48, – металлическая конструкция № 2.</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Кочубея, вблизи строения № 48, – сарай.</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Кочубея, вблизи строения № 48, – металлические ворота.</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Максима Горького, вблизи строения № 164, – металлические ворота.</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Майкопская, вблизи строения № 32, – гараж.</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земельном участке с кадастровым номером 23:43:0303026:38 по                   ул. Красноармейской, № 106/1 – биотуалет.</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земельном участке с кадастровым номером 23:43:0303026:38 по                        ул. Красноармейской, № 106/1 – бытовка.</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земельном участке с кадастровым номером 23:43:0303026:38 по                          ул. Красноармейской, № 106/1 – металлический контейнер.</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Степная, вблизи строения № 22, – забор.</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Степная, вблизи строения № 24, – навес.</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Коммунаров, вблизи строения № 20, – металлический гараж № 1.</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Коммунаров, вблизи строения № 20, – металлический гараж № 2.</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Коммунаров, вблизи строения № 20, – металлический гараж № 3.</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Максима Горького, вблизи строения № 190/3, – заборное ограждение № 1.</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Максима Горького, вблизи строения № 190/3, – заборное ограждение № 2.</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Орджоникидзе, вблизи строения № 97, – металлический гараж № 1.</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Орджоникидзе, вблизи строения № 97, – металлический гараж № 2.</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Щорса, вблизи строения № 3, – металлический гараж.</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40-летия Победы, вблизи строения № 17, – заборное ограждение.</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Красных Зорь, вблизи строения № 3, – навес № 1.</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Красных Зорь, вблизи строения № 3, – навес № 2.</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Красных Зорь, вблизи строения № 3, – шлагбаум.</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им. Островского, вблизи строения № 17, – навес.</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Московская, вблизи строения № 1, – детская площадка.</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lastRenderedPageBreak/>
        <w:t>Ул. Красных Зорь, вблизи строения № 2/1, – металлическая конструкция.</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пересечении ул. Московской и ул. Красных Зорь – пост охраны.</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На пересечении ул. Московской и ул. Красных Зорь – шлагбаум.</w:t>
      </w:r>
    </w:p>
    <w:p w:rsidR="003D2AF3" w:rsidRPr="003D2AF3" w:rsidRDefault="003D2AF3" w:rsidP="003D2AF3">
      <w:pPr>
        <w:pStyle w:val="a3"/>
        <w:keepLines/>
        <w:numPr>
          <w:ilvl w:val="0"/>
          <w:numId w:val="8"/>
        </w:numPr>
        <w:tabs>
          <w:tab w:val="left" w:pos="851"/>
        </w:tabs>
        <w:spacing w:after="0" w:line="240" w:lineRule="auto"/>
        <w:ind w:left="0" w:firstLine="851"/>
        <w:jc w:val="both"/>
        <w:rPr>
          <w:rFonts w:ascii="Times New Roman" w:hAnsi="Times New Roman"/>
          <w:sz w:val="28"/>
          <w:szCs w:val="28"/>
        </w:rPr>
      </w:pPr>
      <w:r w:rsidRPr="003D2AF3">
        <w:rPr>
          <w:rFonts w:ascii="Times New Roman" w:hAnsi="Times New Roman"/>
          <w:sz w:val="28"/>
          <w:szCs w:val="28"/>
        </w:rPr>
        <w:t>Ул. Красных Зорь, вблизи строения № 2/1, – шлагбаум.</w:t>
      </w:r>
    </w:p>
    <w:p w:rsidR="003D2AF3" w:rsidRPr="003D2AF3" w:rsidRDefault="003D2AF3" w:rsidP="003D2AF3">
      <w:pPr>
        <w:pStyle w:val="a3"/>
        <w:keepLines/>
        <w:tabs>
          <w:tab w:val="left" w:pos="851"/>
        </w:tabs>
        <w:spacing w:after="0" w:line="240" w:lineRule="auto"/>
        <w:ind w:left="1069"/>
        <w:jc w:val="both"/>
        <w:rPr>
          <w:rFonts w:ascii="Times New Roman" w:hAnsi="Times New Roman"/>
          <w:sz w:val="28"/>
          <w:szCs w:val="28"/>
        </w:rPr>
      </w:pPr>
    </w:p>
    <w:p w:rsidR="00F67AB4" w:rsidRPr="00166391" w:rsidRDefault="00F67AB4" w:rsidP="00E322B8">
      <w:pPr>
        <w:spacing w:after="0" w:line="240" w:lineRule="auto"/>
        <w:jc w:val="both"/>
        <w:rPr>
          <w:rFonts w:ascii="Times New Roman" w:hAnsi="Times New Roman"/>
          <w:sz w:val="28"/>
          <w:szCs w:val="28"/>
        </w:rPr>
      </w:pPr>
    </w:p>
    <w:p w:rsidR="006848CB" w:rsidRPr="00166391" w:rsidRDefault="006848CB" w:rsidP="00E322B8">
      <w:pPr>
        <w:spacing w:after="0" w:line="240" w:lineRule="auto"/>
        <w:jc w:val="both"/>
        <w:rPr>
          <w:rFonts w:ascii="Times New Roman" w:hAnsi="Times New Roman"/>
          <w:color w:val="000000" w:themeColor="text1"/>
          <w:sz w:val="28"/>
          <w:szCs w:val="28"/>
        </w:rPr>
      </w:pPr>
    </w:p>
    <w:p w:rsidR="005D2F05" w:rsidRPr="005D2F05" w:rsidRDefault="00B4664D" w:rsidP="005D2F05">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Начальник</w:t>
      </w:r>
      <w:r w:rsidR="005D2F05" w:rsidRPr="005D2F05">
        <w:rPr>
          <w:rFonts w:ascii="Times New Roman" w:hAnsi="Times New Roman"/>
          <w:color w:val="000000" w:themeColor="text1"/>
          <w:sz w:val="28"/>
          <w:szCs w:val="28"/>
        </w:rPr>
        <w:t xml:space="preserve"> управления муниципального </w:t>
      </w:r>
    </w:p>
    <w:p w:rsidR="005D2F05" w:rsidRPr="005D2F05" w:rsidRDefault="005D2F05" w:rsidP="005D2F05">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sidRPr="005D2F05">
        <w:rPr>
          <w:rFonts w:ascii="Times New Roman" w:hAnsi="Times New Roman"/>
          <w:color w:val="000000" w:themeColor="text1"/>
          <w:sz w:val="28"/>
          <w:szCs w:val="28"/>
        </w:rPr>
        <w:t xml:space="preserve">контроля администрации муниципального </w:t>
      </w:r>
    </w:p>
    <w:p w:rsidR="005D2F05" w:rsidRPr="005D2F05" w:rsidRDefault="005D2F05" w:rsidP="005D2F05">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sidRPr="005D2F05">
        <w:rPr>
          <w:rFonts w:ascii="Times New Roman" w:hAnsi="Times New Roman"/>
          <w:color w:val="000000" w:themeColor="text1"/>
          <w:sz w:val="28"/>
          <w:szCs w:val="28"/>
        </w:rPr>
        <w:t xml:space="preserve">образования город Краснодар                                                                 </w:t>
      </w:r>
      <w:r>
        <w:rPr>
          <w:rFonts w:ascii="Times New Roman" w:hAnsi="Times New Roman"/>
          <w:color w:val="000000" w:themeColor="text1"/>
          <w:sz w:val="28"/>
          <w:szCs w:val="28"/>
        </w:rPr>
        <w:t xml:space="preserve">                    </w:t>
      </w:r>
      <w:r w:rsidRPr="005D2F05">
        <w:rPr>
          <w:rFonts w:ascii="Times New Roman" w:hAnsi="Times New Roman"/>
          <w:color w:val="000000" w:themeColor="text1"/>
          <w:sz w:val="28"/>
          <w:szCs w:val="28"/>
        </w:rPr>
        <w:t xml:space="preserve"> </w:t>
      </w:r>
      <w:r w:rsidR="00B4664D">
        <w:rPr>
          <w:rFonts w:ascii="Times New Roman" w:hAnsi="Times New Roman"/>
          <w:color w:val="000000" w:themeColor="text1"/>
          <w:sz w:val="28"/>
          <w:szCs w:val="28"/>
        </w:rPr>
        <w:t xml:space="preserve">  </w:t>
      </w:r>
      <w:proofErr w:type="spellStart"/>
      <w:r w:rsidR="00B4664D">
        <w:rPr>
          <w:rFonts w:ascii="Times New Roman" w:hAnsi="Times New Roman"/>
          <w:color w:val="000000" w:themeColor="text1"/>
          <w:sz w:val="28"/>
          <w:szCs w:val="28"/>
        </w:rPr>
        <w:t>М.Б.Дагбаш</w:t>
      </w:r>
      <w:proofErr w:type="spellEnd"/>
    </w:p>
    <w:p w:rsidR="00F2261B" w:rsidRPr="00166391" w:rsidRDefault="00F2261B" w:rsidP="005D2F05">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p>
    <w:sectPr w:rsidR="00F2261B" w:rsidRPr="00166391">
      <w:headerReference w:type="default" r:id="rId8"/>
      <w:pgSz w:w="11906" w:h="16838" w:code="9"/>
      <w:pgMar w:top="1134" w:right="566" w:bottom="99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C7" w:rsidRDefault="009E39C7">
      <w:pPr>
        <w:spacing w:after="0" w:line="240" w:lineRule="auto"/>
      </w:pPr>
      <w:r>
        <w:separator/>
      </w:r>
    </w:p>
  </w:endnote>
  <w:endnote w:type="continuationSeparator" w:id="0">
    <w:p w:rsidR="009E39C7" w:rsidRDefault="009E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C7" w:rsidRDefault="009E39C7">
      <w:pPr>
        <w:spacing w:after="0" w:line="240" w:lineRule="auto"/>
      </w:pPr>
      <w:r>
        <w:separator/>
      </w:r>
    </w:p>
  </w:footnote>
  <w:footnote w:type="continuationSeparator" w:id="0">
    <w:p w:rsidR="009E39C7" w:rsidRDefault="009E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DE" w:rsidRDefault="00806BDE">
    <w:pPr>
      <w:pStyle w:val="a4"/>
      <w:jc w:val="cente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00667C70">
      <w:rPr>
        <w:rFonts w:ascii="Times New Roman" w:hAnsi="Times New Roman"/>
        <w:noProof/>
        <w:sz w:val="28"/>
      </w:rPr>
      <w:t>17</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1D"/>
    <w:multiLevelType w:val="hybridMultilevel"/>
    <w:tmpl w:val="28AE13D0"/>
    <w:lvl w:ilvl="0" w:tplc="91003E46">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62D6717"/>
    <w:multiLevelType w:val="hybridMultilevel"/>
    <w:tmpl w:val="41467552"/>
    <w:lvl w:ilvl="0" w:tplc="6B180E9E">
      <w:start w:val="1"/>
      <w:numFmt w:val="decimal"/>
      <w:lvlText w:val="%1)"/>
      <w:lvlJc w:val="left"/>
      <w:pPr>
        <w:ind w:left="1353" w:hanging="360"/>
      </w:pPr>
      <w:rPr>
        <w:rFonts w:hint="default"/>
      </w:rPr>
    </w:lvl>
    <w:lvl w:ilvl="1" w:tplc="29D42882">
      <w:start w:val="1"/>
      <w:numFmt w:val="lowerLetter"/>
      <w:lvlText w:val="%2."/>
      <w:lvlJc w:val="left"/>
      <w:pPr>
        <w:ind w:left="1789" w:hanging="360"/>
      </w:pPr>
    </w:lvl>
    <w:lvl w:ilvl="2" w:tplc="8DE4DE0A">
      <w:start w:val="1"/>
      <w:numFmt w:val="lowerRoman"/>
      <w:lvlText w:val="%3."/>
      <w:lvlJc w:val="right"/>
      <w:pPr>
        <w:ind w:left="2509" w:hanging="180"/>
      </w:pPr>
    </w:lvl>
    <w:lvl w:ilvl="3" w:tplc="E4761D76">
      <w:start w:val="1"/>
      <w:numFmt w:val="decimal"/>
      <w:lvlText w:val="%4."/>
      <w:lvlJc w:val="left"/>
      <w:pPr>
        <w:ind w:left="3229" w:hanging="360"/>
      </w:pPr>
    </w:lvl>
    <w:lvl w:ilvl="4" w:tplc="8792736A">
      <w:start w:val="1"/>
      <w:numFmt w:val="lowerLetter"/>
      <w:lvlText w:val="%5."/>
      <w:lvlJc w:val="left"/>
      <w:pPr>
        <w:ind w:left="3949" w:hanging="360"/>
      </w:pPr>
    </w:lvl>
    <w:lvl w:ilvl="5" w:tplc="1526AF94">
      <w:start w:val="1"/>
      <w:numFmt w:val="lowerRoman"/>
      <w:lvlText w:val="%6."/>
      <w:lvlJc w:val="right"/>
      <w:pPr>
        <w:ind w:left="4669" w:hanging="180"/>
      </w:pPr>
    </w:lvl>
    <w:lvl w:ilvl="6" w:tplc="5686E1B4">
      <w:start w:val="1"/>
      <w:numFmt w:val="decimal"/>
      <w:lvlText w:val="%7."/>
      <w:lvlJc w:val="left"/>
      <w:pPr>
        <w:ind w:left="5389" w:hanging="360"/>
      </w:pPr>
    </w:lvl>
    <w:lvl w:ilvl="7" w:tplc="3B300B62">
      <w:start w:val="1"/>
      <w:numFmt w:val="lowerLetter"/>
      <w:lvlText w:val="%8."/>
      <w:lvlJc w:val="left"/>
      <w:pPr>
        <w:ind w:left="6109" w:hanging="360"/>
      </w:pPr>
    </w:lvl>
    <w:lvl w:ilvl="8" w:tplc="1C369EAE">
      <w:start w:val="1"/>
      <w:numFmt w:val="lowerRoman"/>
      <w:lvlText w:val="%9."/>
      <w:lvlJc w:val="right"/>
      <w:pPr>
        <w:ind w:left="6829" w:hanging="180"/>
      </w:pPr>
    </w:lvl>
  </w:abstractNum>
  <w:abstractNum w:abstractNumId="2" w15:restartNumberingAfterBreak="0">
    <w:nsid w:val="30002408"/>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14F5AA4"/>
    <w:multiLevelType w:val="hybridMultilevel"/>
    <w:tmpl w:val="9D149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1E55029"/>
    <w:multiLevelType w:val="hybridMultilevel"/>
    <w:tmpl w:val="FB4AE6C8"/>
    <w:lvl w:ilvl="0" w:tplc="EED4EAEC">
      <w:start w:val="1"/>
      <w:numFmt w:val="decimal"/>
      <w:suff w:val="space"/>
      <w:lvlText w:val="%1."/>
      <w:lvlJc w:val="left"/>
      <w:pPr>
        <w:ind w:left="1069"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53B7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579239CC"/>
    <w:multiLevelType w:val="hybridMultilevel"/>
    <w:tmpl w:val="0B4C9C60"/>
    <w:lvl w:ilvl="0" w:tplc="90C41868">
      <w:start w:val="1"/>
      <w:numFmt w:val="decimal"/>
      <w:lvlText w:val="%1)"/>
      <w:lvlJc w:val="left"/>
      <w:pPr>
        <w:ind w:left="1353" w:hanging="360"/>
      </w:pPr>
      <w:rPr>
        <w:rFonts w:hint="default"/>
      </w:rPr>
    </w:lvl>
    <w:lvl w:ilvl="1" w:tplc="A6FEE7CE">
      <w:start w:val="1"/>
      <w:numFmt w:val="lowerLetter"/>
      <w:lvlText w:val="%2."/>
      <w:lvlJc w:val="left"/>
      <w:pPr>
        <w:ind w:left="1789" w:hanging="360"/>
      </w:pPr>
    </w:lvl>
    <w:lvl w:ilvl="2" w:tplc="854427C6">
      <w:start w:val="1"/>
      <w:numFmt w:val="lowerRoman"/>
      <w:lvlText w:val="%3."/>
      <w:lvlJc w:val="right"/>
      <w:pPr>
        <w:ind w:left="2509" w:hanging="180"/>
      </w:pPr>
    </w:lvl>
    <w:lvl w:ilvl="3" w:tplc="3D962A94">
      <w:start w:val="1"/>
      <w:numFmt w:val="decimal"/>
      <w:lvlText w:val="%4."/>
      <w:lvlJc w:val="left"/>
      <w:pPr>
        <w:ind w:left="3229" w:hanging="360"/>
      </w:pPr>
    </w:lvl>
    <w:lvl w:ilvl="4" w:tplc="E77653E6">
      <w:start w:val="1"/>
      <w:numFmt w:val="lowerLetter"/>
      <w:lvlText w:val="%5."/>
      <w:lvlJc w:val="left"/>
      <w:pPr>
        <w:ind w:left="3949" w:hanging="360"/>
      </w:pPr>
    </w:lvl>
    <w:lvl w:ilvl="5" w:tplc="263AF9D8">
      <w:start w:val="1"/>
      <w:numFmt w:val="lowerRoman"/>
      <w:lvlText w:val="%6."/>
      <w:lvlJc w:val="right"/>
      <w:pPr>
        <w:ind w:left="4669" w:hanging="180"/>
      </w:pPr>
    </w:lvl>
    <w:lvl w:ilvl="6" w:tplc="78E097DE">
      <w:start w:val="1"/>
      <w:numFmt w:val="decimal"/>
      <w:lvlText w:val="%7."/>
      <w:lvlJc w:val="left"/>
      <w:pPr>
        <w:ind w:left="5389" w:hanging="360"/>
      </w:pPr>
    </w:lvl>
    <w:lvl w:ilvl="7" w:tplc="BC7EA294">
      <w:start w:val="1"/>
      <w:numFmt w:val="lowerLetter"/>
      <w:lvlText w:val="%8."/>
      <w:lvlJc w:val="left"/>
      <w:pPr>
        <w:ind w:left="6109" w:hanging="360"/>
      </w:pPr>
    </w:lvl>
    <w:lvl w:ilvl="8" w:tplc="8B90BE86">
      <w:start w:val="1"/>
      <w:numFmt w:val="lowerRoman"/>
      <w:lvlText w:val="%9."/>
      <w:lvlJc w:val="right"/>
      <w:pPr>
        <w:ind w:left="6829" w:hanging="180"/>
      </w:pPr>
    </w:lvl>
  </w:abstractNum>
  <w:abstractNum w:abstractNumId="7" w15:restartNumberingAfterBreak="0">
    <w:nsid w:val="5A7F7E66"/>
    <w:multiLevelType w:val="hybridMultilevel"/>
    <w:tmpl w:val="AB10308E"/>
    <w:lvl w:ilvl="0" w:tplc="06C2B0FC">
      <w:start w:val="1"/>
      <w:numFmt w:val="decimal"/>
      <w:lvlText w:val="%1)"/>
      <w:lvlJc w:val="left"/>
      <w:pPr>
        <w:ind w:left="1069" w:hanging="360"/>
      </w:pPr>
      <w:rPr>
        <w:rFonts w:hint="default"/>
      </w:rPr>
    </w:lvl>
    <w:lvl w:ilvl="1" w:tplc="32E86B42">
      <w:start w:val="1"/>
      <w:numFmt w:val="lowerLetter"/>
      <w:lvlText w:val="%2."/>
      <w:lvlJc w:val="left"/>
      <w:pPr>
        <w:ind w:left="1789" w:hanging="360"/>
      </w:pPr>
    </w:lvl>
    <w:lvl w:ilvl="2" w:tplc="1E505634">
      <w:start w:val="1"/>
      <w:numFmt w:val="lowerRoman"/>
      <w:lvlText w:val="%3."/>
      <w:lvlJc w:val="right"/>
      <w:pPr>
        <w:ind w:left="2509" w:hanging="180"/>
      </w:pPr>
    </w:lvl>
    <w:lvl w:ilvl="3" w:tplc="8D52EAB4">
      <w:start w:val="1"/>
      <w:numFmt w:val="decimal"/>
      <w:lvlText w:val="%4."/>
      <w:lvlJc w:val="left"/>
      <w:pPr>
        <w:ind w:left="3229" w:hanging="360"/>
      </w:pPr>
    </w:lvl>
    <w:lvl w:ilvl="4" w:tplc="945052BC">
      <w:start w:val="1"/>
      <w:numFmt w:val="lowerLetter"/>
      <w:lvlText w:val="%5."/>
      <w:lvlJc w:val="left"/>
      <w:pPr>
        <w:ind w:left="3949" w:hanging="360"/>
      </w:pPr>
    </w:lvl>
    <w:lvl w:ilvl="5" w:tplc="6AC6C92E">
      <w:start w:val="1"/>
      <w:numFmt w:val="lowerRoman"/>
      <w:lvlText w:val="%6."/>
      <w:lvlJc w:val="right"/>
      <w:pPr>
        <w:ind w:left="4669" w:hanging="180"/>
      </w:pPr>
    </w:lvl>
    <w:lvl w:ilvl="6" w:tplc="756ABE1C">
      <w:start w:val="1"/>
      <w:numFmt w:val="decimal"/>
      <w:lvlText w:val="%7."/>
      <w:lvlJc w:val="left"/>
      <w:pPr>
        <w:ind w:left="5389" w:hanging="360"/>
      </w:pPr>
    </w:lvl>
    <w:lvl w:ilvl="7" w:tplc="B614AB62">
      <w:start w:val="1"/>
      <w:numFmt w:val="lowerLetter"/>
      <w:lvlText w:val="%8."/>
      <w:lvlJc w:val="left"/>
      <w:pPr>
        <w:ind w:left="6109" w:hanging="360"/>
      </w:pPr>
    </w:lvl>
    <w:lvl w:ilvl="8" w:tplc="821E6068">
      <w:start w:val="1"/>
      <w:numFmt w:val="lowerRoman"/>
      <w:lvlText w:val="%9."/>
      <w:lvlJc w:val="right"/>
      <w:pPr>
        <w:ind w:left="6829" w:hanging="180"/>
      </w:pPr>
    </w:lvl>
  </w:abstractNum>
  <w:abstractNum w:abstractNumId="8" w15:restartNumberingAfterBreak="0">
    <w:nsid w:val="68A978DA"/>
    <w:multiLevelType w:val="hybridMultilevel"/>
    <w:tmpl w:val="F92A4994"/>
    <w:lvl w:ilvl="0" w:tplc="0A0CE2F2">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8DE6B4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230785E"/>
    <w:multiLevelType w:val="hybridMultilevel"/>
    <w:tmpl w:val="6AE8E268"/>
    <w:lvl w:ilvl="0" w:tplc="0A0CE2F2">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5BC0F6E"/>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89F493D"/>
    <w:multiLevelType w:val="hybridMultilevel"/>
    <w:tmpl w:val="4426F5B4"/>
    <w:lvl w:ilvl="0" w:tplc="B8DECBF0">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
  </w:num>
  <w:num w:numId="9">
    <w:abstractNumId w:val="6"/>
  </w:num>
  <w:num w:numId="10">
    <w:abstractNumId w:val="7"/>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8"/>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B"/>
    <w:rsid w:val="000313FE"/>
    <w:rsid w:val="0005267A"/>
    <w:rsid w:val="000570DD"/>
    <w:rsid w:val="00060D58"/>
    <w:rsid w:val="00063B50"/>
    <w:rsid w:val="000717A9"/>
    <w:rsid w:val="00074B58"/>
    <w:rsid w:val="00091922"/>
    <w:rsid w:val="000A14FB"/>
    <w:rsid w:val="000A50AD"/>
    <w:rsid w:val="000B0021"/>
    <w:rsid w:val="000C027B"/>
    <w:rsid w:val="000C093E"/>
    <w:rsid w:val="000E349D"/>
    <w:rsid w:val="000E6736"/>
    <w:rsid w:val="00110071"/>
    <w:rsid w:val="00111CFC"/>
    <w:rsid w:val="001214EA"/>
    <w:rsid w:val="00124938"/>
    <w:rsid w:val="00130127"/>
    <w:rsid w:val="00132CEB"/>
    <w:rsid w:val="00134D0A"/>
    <w:rsid w:val="001433CB"/>
    <w:rsid w:val="00152004"/>
    <w:rsid w:val="00157FE3"/>
    <w:rsid w:val="0016313F"/>
    <w:rsid w:val="00166391"/>
    <w:rsid w:val="001676D4"/>
    <w:rsid w:val="0018071A"/>
    <w:rsid w:val="001870D2"/>
    <w:rsid w:val="00191ECF"/>
    <w:rsid w:val="001A009E"/>
    <w:rsid w:val="001A5A96"/>
    <w:rsid w:val="001C111B"/>
    <w:rsid w:val="001C614E"/>
    <w:rsid w:val="001D71FE"/>
    <w:rsid w:val="001E223B"/>
    <w:rsid w:val="001F27F9"/>
    <w:rsid w:val="0020207A"/>
    <w:rsid w:val="002126C0"/>
    <w:rsid w:val="002154CB"/>
    <w:rsid w:val="00233B9B"/>
    <w:rsid w:val="0026091D"/>
    <w:rsid w:val="00261507"/>
    <w:rsid w:val="00270E2F"/>
    <w:rsid w:val="00292855"/>
    <w:rsid w:val="002B628D"/>
    <w:rsid w:val="00306C5D"/>
    <w:rsid w:val="00326A94"/>
    <w:rsid w:val="00341721"/>
    <w:rsid w:val="00343A75"/>
    <w:rsid w:val="0035790A"/>
    <w:rsid w:val="003600AF"/>
    <w:rsid w:val="00361E64"/>
    <w:rsid w:val="0037201D"/>
    <w:rsid w:val="00382D7F"/>
    <w:rsid w:val="003B018F"/>
    <w:rsid w:val="003D2AF3"/>
    <w:rsid w:val="003E0B6E"/>
    <w:rsid w:val="0040732E"/>
    <w:rsid w:val="00426586"/>
    <w:rsid w:val="00442773"/>
    <w:rsid w:val="00442AEF"/>
    <w:rsid w:val="00461997"/>
    <w:rsid w:val="0046594C"/>
    <w:rsid w:val="0047089A"/>
    <w:rsid w:val="004C3DC7"/>
    <w:rsid w:val="004E110E"/>
    <w:rsid w:val="004F4E2B"/>
    <w:rsid w:val="00500BB3"/>
    <w:rsid w:val="005350A4"/>
    <w:rsid w:val="00542646"/>
    <w:rsid w:val="00544037"/>
    <w:rsid w:val="00586BA1"/>
    <w:rsid w:val="00594B1A"/>
    <w:rsid w:val="005A3C85"/>
    <w:rsid w:val="005C0C13"/>
    <w:rsid w:val="005C40FB"/>
    <w:rsid w:val="005C5F0F"/>
    <w:rsid w:val="005D2F05"/>
    <w:rsid w:val="005D339C"/>
    <w:rsid w:val="005E606E"/>
    <w:rsid w:val="005F0027"/>
    <w:rsid w:val="00660C91"/>
    <w:rsid w:val="00667C70"/>
    <w:rsid w:val="006848CB"/>
    <w:rsid w:val="00685EB9"/>
    <w:rsid w:val="00692996"/>
    <w:rsid w:val="00695354"/>
    <w:rsid w:val="006B3C8E"/>
    <w:rsid w:val="006E446E"/>
    <w:rsid w:val="007008C2"/>
    <w:rsid w:val="00701D69"/>
    <w:rsid w:val="00707C92"/>
    <w:rsid w:val="0073152D"/>
    <w:rsid w:val="00734F24"/>
    <w:rsid w:val="00746BF7"/>
    <w:rsid w:val="0075229A"/>
    <w:rsid w:val="00755CC4"/>
    <w:rsid w:val="0079655A"/>
    <w:rsid w:val="007A3A22"/>
    <w:rsid w:val="007A7FA2"/>
    <w:rsid w:val="007B0EC4"/>
    <w:rsid w:val="007B593C"/>
    <w:rsid w:val="007B6CBD"/>
    <w:rsid w:val="007C71C1"/>
    <w:rsid w:val="007D3FB5"/>
    <w:rsid w:val="007F0AA8"/>
    <w:rsid w:val="00806BDE"/>
    <w:rsid w:val="0081392F"/>
    <w:rsid w:val="00833AD5"/>
    <w:rsid w:val="00860337"/>
    <w:rsid w:val="008878D4"/>
    <w:rsid w:val="00893861"/>
    <w:rsid w:val="008A464A"/>
    <w:rsid w:val="008F5011"/>
    <w:rsid w:val="0090059B"/>
    <w:rsid w:val="00901795"/>
    <w:rsid w:val="009034CC"/>
    <w:rsid w:val="00916636"/>
    <w:rsid w:val="009331F7"/>
    <w:rsid w:val="00956C18"/>
    <w:rsid w:val="00962DCD"/>
    <w:rsid w:val="009847B8"/>
    <w:rsid w:val="009937BB"/>
    <w:rsid w:val="009B2569"/>
    <w:rsid w:val="009B32F9"/>
    <w:rsid w:val="009C00C2"/>
    <w:rsid w:val="009D7C1F"/>
    <w:rsid w:val="009E367F"/>
    <w:rsid w:val="009E39C7"/>
    <w:rsid w:val="00A317D8"/>
    <w:rsid w:val="00A468AF"/>
    <w:rsid w:val="00A64760"/>
    <w:rsid w:val="00A7325B"/>
    <w:rsid w:val="00AA5323"/>
    <w:rsid w:val="00AA586F"/>
    <w:rsid w:val="00AA7ED7"/>
    <w:rsid w:val="00AB211C"/>
    <w:rsid w:val="00AB6A28"/>
    <w:rsid w:val="00AC04D3"/>
    <w:rsid w:val="00AC1F3A"/>
    <w:rsid w:val="00AD540C"/>
    <w:rsid w:val="00AF1886"/>
    <w:rsid w:val="00AF4F82"/>
    <w:rsid w:val="00AF6F0B"/>
    <w:rsid w:val="00B113FC"/>
    <w:rsid w:val="00B1326B"/>
    <w:rsid w:val="00B308A6"/>
    <w:rsid w:val="00B32261"/>
    <w:rsid w:val="00B4664D"/>
    <w:rsid w:val="00B64014"/>
    <w:rsid w:val="00B80A11"/>
    <w:rsid w:val="00B867F1"/>
    <w:rsid w:val="00BA4121"/>
    <w:rsid w:val="00BC1AA9"/>
    <w:rsid w:val="00BE4C4D"/>
    <w:rsid w:val="00C02690"/>
    <w:rsid w:val="00C73F24"/>
    <w:rsid w:val="00C76624"/>
    <w:rsid w:val="00C868CA"/>
    <w:rsid w:val="00C90B35"/>
    <w:rsid w:val="00C96759"/>
    <w:rsid w:val="00CB02EC"/>
    <w:rsid w:val="00CB1822"/>
    <w:rsid w:val="00CC7598"/>
    <w:rsid w:val="00CC7702"/>
    <w:rsid w:val="00CD1E26"/>
    <w:rsid w:val="00CD1FF2"/>
    <w:rsid w:val="00CD4174"/>
    <w:rsid w:val="00CD4206"/>
    <w:rsid w:val="00D02C7A"/>
    <w:rsid w:val="00D217DB"/>
    <w:rsid w:val="00D44A15"/>
    <w:rsid w:val="00D567E9"/>
    <w:rsid w:val="00D61F64"/>
    <w:rsid w:val="00D766C8"/>
    <w:rsid w:val="00D95FA9"/>
    <w:rsid w:val="00D96218"/>
    <w:rsid w:val="00D966E5"/>
    <w:rsid w:val="00DB3090"/>
    <w:rsid w:val="00DC3A96"/>
    <w:rsid w:val="00DC45AC"/>
    <w:rsid w:val="00DD12C5"/>
    <w:rsid w:val="00DE5E35"/>
    <w:rsid w:val="00DF1765"/>
    <w:rsid w:val="00DF17A5"/>
    <w:rsid w:val="00E318D7"/>
    <w:rsid w:val="00E322B8"/>
    <w:rsid w:val="00E42626"/>
    <w:rsid w:val="00EB24BB"/>
    <w:rsid w:val="00ED11C0"/>
    <w:rsid w:val="00ED1356"/>
    <w:rsid w:val="00ED2D1F"/>
    <w:rsid w:val="00ED6214"/>
    <w:rsid w:val="00EE0706"/>
    <w:rsid w:val="00EE29AA"/>
    <w:rsid w:val="00EE764C"/>
    <w:rsid w:val="00F1637B"/>
    <w:rsid w:val="00F16F2D"/>
    <w:rsid w:val="00F2261B"/>
    <w:rsid w:val="00F26808"/>
    <w:rsid w:val="00F55896"/>
    <w:rsid w:val="00F67AB4"/>
    <w:rsid w:val="00F80D04"/>
    <w:rsid w:val="00F96248"/>
    <w:rsid w:val="00FA286D"/>
    <w:rsid w:val="00FA3C1F"/>
    <w:rsid w:val="00F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2C0D"/>
  <w15:docId w15:val="{E22F0419-A2F5-4BF8-BBF2-1E68513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alloon Text"/>
    <w:basedOn w:val="a"/>
    <w:link w:val="a9"/>
    <w:pPr>
      <w:spacing w:after="0" w:line="240" w:lineRule="auto"/>
    </w:pPr>
    <w:rPr>
      <w:rFonts w:ascii="Tahoma" w:hAnsi="Tahoma"/>
      <w:sz w:val="16"/>
    </w:rPr>
  </w:style>
  <w:style w:type="paragraph" w:styleId="aa">
    <w:name w:val="Body Text"/>
    <w:basedOn w:val="a"/>
    <w:link w:val="ab"/>
    <w:pPr>
      <w:spacing w:after="0" w:line="240" w:lineRule="auto"/>
      <w:jc w:val="center"/>
    </w:pPr>
    <w:rPr>
      <w:rFonts w:ascii="Times New Roman" w:hAnsi="Times New Roman"/>
      <w:sz w:val="20"/>
    </w:rPr>
  </w:style>
  <w:style w:type="paragraph" w:styleId="ac">
    <w:name w:val="Document Map"/>
    <w:basedOn w:val="a"/>
    <w:link w:val="ad"/>
    <w:semiHidden/>
    <w:pPr>
      <w:shd w:val="clear" w:color="auto" w:fill="000080"/>
      <w:spacing w:after="0" w:line="240" w:lineRule="auto"/>
    </w:pPr>
    <w:rPr>
      <w:rFonts w:ascii="Tahoma" w:hAnsi="Tahoma"/>
      <w:sz w:val="20"/>
    </w:rPr>
  </w:style>
  <w:style w:type="paragraph" w:customStyle="1" w:styleId="1">
    <w:name w:val="обычный_1 Знак Знак Знак Знак Знак Знак Знак Знак Знак"/>
    <w:basedOn w:val="a"/>
    <w:pPr>
      <w:spacing w:before="100" w:beforeAutospacing="1" w:after="100" w:afterAutospacing="1" w:line="240" w:lineRule="auto"/>
      <w:jc w:val="both"/>
    </w:pPr>
    <w:rPr>
      <w:rFonts w:ascii="Tahoma" w:hAnsi="Tahoma"/>
      <w:sz w:val="20"/>
    </w:rPr>
  </w:style>
  <w:style w:type="paragraph" w:customStyle="1" w:styleId="ae">
    <w:name w:val="Îáû÷íûé"/>
    <w:pPr>
      <w:spacing w:after="0" w:line="240" w:lineRule="auto"/>
    </w:pPr>
    <w:rPr>
      <w:rFonts w:ascii="Times New Roman" w:hAnsi="Times New Roman"/>
      <w:sz w:val="20"/>
    </w:rPr>
  </w:style>
  <w:style w:type="paragraph" w:customStyle="1" w:styleId="af">
    <w:name w:val="Содержимое таблицы"/>
    <w:basedOn w:val="a"/>
    <w:pPr>
      <w:suppressLineNumbers/>
      <w:spacing w:after="0" w:line="240" w:lineRule="auto"/>
    </w:pPr>
    <w:rPr>
      <w:rFonts w:ascii="Times New Roman" w:hAnsi="Times New Roman"/>
      <w:sz w:val="28"/>
    </w:rPr>
  </w:style>
  <w:style w:type="paragraph" w:customStyle="1" w:styleId="10">
    <w:name w:val="Обычный1"/>
    <w:pPr>
      <w:spacing w:after="0" w:line="240" w:lineRule="auto"/>
    </w:pPr>
    <w:rPr>
      <w:rFonts w:ascii="Clarendon Condensed" w:hAnsi="Clarendon Condensed"/>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line="240" w:lineRule="auto"/>
    </w:pPr>
    <w:rPr>
      <w:rFonts w:ascii="Tahoma" w:hAnsi="Tahoma"/>
      <w:sz w:val="20"/>
    </w:rPr>
  </w:style>
  <w:style w:type="paragraph" w:customStyle="1" w:styleId="2">
    <w:name w:val="Обычный2"/>
    <w:pPr>
      <w:spacing w:after="0" w:line="240" w:lineRule="auto"/>
    </w:pPr>
    <w:rPr>
      <w:rFonts w:ascii="Clarendon Condensed" w:hAnsi="Clarendon Condensed"/>
      <w:sz w:val="20"/>
    </w:rPr>
  </w:style>
  <w:style w:type="paragraph" w:styleId="af0">
    <w:name w:val="Revision"/>
    <w:hidden/>
    <w:semiHidden/>
    <w:pPr>
      <w:spacing w:after="0" w:line="240" w:lineRule="auto"/>
    </w:pPr>
  </w:style>
  <w:style w:type="paragraph" w:customStyle="1" w:styleId="ConsPlusNonformat">
    <w:name w:val="ConsPlusNonformat"/>
    <w:pPr>
      <w:widowControl w:val="0"/>
      <w:spacing w:after="0" w:line="240" w:lineRule="auto"/>
    </w:pPr>
    <w:rPr>
      <w:rFonts w:ascii="Courier New" w:hAnsi="Courier New"/>
      <w:sz w:val="20"/>
    </w:rPr>
  </w:style>
  <w:style w:type="character" w:styleId="af1">
    <w:name w:val="line number"/>
    <w:basedOn w:val="a0"/>
    <w:semiHidden/>
  </w:style>
  <w:style w:type="character" w:styleId="af2">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Текст выноски Знак"/>
    <w:basedOn w:val="a0"/>
    <w:link w:val="a8"/>
    <w:rPr>
      <w:rFonts w:ascii="Tahoma" w:hAnsi="Tahoma"/>
      <w:sz w:val="16"/>
    </w:rPr>
  </w:style>
  <w:style w:type="character" w:customStyle="1" w:styleId="ab">
    <w:name w:val="Основной текст Знак"/>
    <w:basedOn w:val="a0"/>
    <w:link w:val="aa"/>
    <w:rPr>
      <w:rFonts w:ascii="Times New Roman" w:hAnsi="Times New Roman"/>
      <w:sz w:val="20"/>
    </w:rPr>
  </w:style>
  <w:style w:type="character" w:customStyle="1" w:styleId="ad">
    <w:name w:val="Схема документа Знак"/>
    <w:basedOn w:val="a0"/>
    <w:link w:val="ac"/>
    <w:rPr>
      <w:rFonts w:ascii="Tahoma" w:hAnsi="Tahoma"/>
      <w:sz w:val="20"/>
    </w:rPr>
  </w:style>
  <w:style w:type="character" w:styleId="af3">
    <w:name w:val="page number"/>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style>
  <w:style w:type="numbering" w:customStyle="1" w:styleId="21">
    <w:name w:val="Нет списка2"/>
  </w:style>
  <w:style w:type="numbering" w:customStyle="1" w:styleId="111">
    <w:name w:val="Нет списка11"/>
  </w:style>
  <w:style w:type="numbering" w:customStyle="1" w:styleId="210">
    <w:name w:val="Нет списка21"/>
  </w:style>
  <w:style w:type="paragraph" w:customStyle="1" w:styleId="ConsPlusCell">
    <w:name w:val="ConsPlusCell"/>
    <w:rsid w:val="0018071A"/>
    <w:pPr>
      <w:widowControl w:val="0"/>
      <w:spacing w:after="0" w:line="240" w:lineRule="auto"/>
    </w:pPr>
  </w:style>
  <w:style w:type="paragraph" w:customStyle="1" w:styleId="3">
    <w:name w:val="Обычный3"/>
    <w:qFormat/>
    <w:rsid w:val="0018071A"/>
    <w:pPr>
      <w:spacing w:after="0" w:line="240" w:lineRule="auto"/>
    </w:pPr>
    <w:rPr>
      <w:rFonts w:ascii="Times New Roman" w:hAnsi="Times New Roman"/>
      <w:sz w:val="20"/>
    </w:rPr>
  </w:style>
  <w:style w:type="paragraph" w:customStyle="1" w:styleId="14">
    <w:name w:val="Основной текст1"/>
    <w:basedOn w:val="3"/>
    <w:rsid w:val="0018071A"/>
    <w:pPr>
      <w:jc w:val="center"/>
    </w:pPr>
  </w:style>
  <w:style w:type="paragraph" w:customStyle="1" w:styleId="15">
    <w:name w:val="Схема документа1"/>
    <w:basedOn w:val="3"/>
    <w:rsid w:val="0018071A"/>
    <w:pPr>
      <w:shd w:val="clear" w:color="auto" w:fill="000080"/>
    </w:pPr>
    <w:rPr>
      <w:rFonts w:ascii="Tahoma" w:eastAsia="Tahoma" w:hAnsi="Tahoma"/>
    </w:rPr>
  </w:style>
  <w:style w:type="paragraph" w:customStyle="1" w:styleId="16">
    <w:name w:val="Верхний колонтитул1"/>
    <w:basedOn w:val="3"/>
    <w:rsid w:val="0018071A"/>
    <w:pPr>
      <w:tabs>
        <w:tab w:val="center" w:pos="4677"/>
        <w:tab w:val="right" w:pos="9355"/>
      </w:tabs>
    </w:pPr>
  </w:style>
  <w:style w:type="paragraph" w:customStyle="1" w:styleId="17">
    <w:name w:val="Нижний колонтитул1"/>
    <w:basedOn w:val="3"/>
    <w:rsid w:val="0018071A"/>
    <w:pPr>
      <w:tabs>
        <w:tab w:val="center" w:pos="4677"/>
        <w:tab w:val="right" w:pos="9355"/>
      </w:tabs>
    </w:pPr>
  </w:style>
  <w:style w:type="paragraph" w:customStyle="1" w:styleId="18">
    <w:name w:val="Абзац списка1"/>
    <w:basedOn w:val="a"/>
    <w:next w:val="a"/>
    <w:rsid w:val="0018071A"/>
    <w:pPr>
      <w:spacing w:after="0" w:line="240" w:lineRule="auto"/>
      <w:ind w:left="720"/>
      <w:contextualSpacing/>
    </w:pPr>
    <w:rPr>
      <w:rFonts w:ascii="Clarendon Condensed" w:eastAsia="Clarendon Condensed" w:hAnsi="Clarendon Condensed"/>
      <w:sz w:val="20"/>
    </w:rPr>
  </w:style>
  <w:style w:type="character" w:customStyle="1" w:styleId="19">
    <w:name w:val="Номер строки1"/>
    <w:rsid w:val="0018071A"/>
  </w:style>
  <w:style w:type="character" w:customStyle="1" w:styleId="1a">
    <w:name w:val="Гиперссылка1"/>
    <w:rsid w:val="0018071A"/>
    <w:rPr>
      <w:color w:val="0000FF"/>
      <w:u w:val="single"/>
    </w:rPr>
  </w:style>
  <w:style w:type="character" w:customStyle="1" w:styleId="1b">
    <w:name w:val="Основной шрифт абзаца1"/>
    <w:rsid w:val="0018071A"/>
  </w:style>
  <w:style w:type="character" w:customStyle="1" w:styleId="1c">
    <w:name w:val="Номер страницы1"/>
    <w:rsid w:val="0018071A"/>
  </w:style>
  <w:style w:type="table" w:customStyle="1" w:styleId="1d">
    <w:name w:val="Обычная таблица1"/>
    <w:rsid w:val="0018071A"/>
    <w:pPr>
      <w:spacing w:after="0" w:line="240" w:lineRule="auto"/>
    </w:pPr>
    <w:rPr>
      <w:rFonts w:ascii="Times New Roman" w:hAnsi="Times New Roman"/>
      <w:sz w:val="20"/>
    </w:rPr>
    <w:tblPr>
      <w:tblCellMar>
        <w:top w:w="0" w:type="dxa"/>
        <w:left w:w="108" w:type="dxa"/>
        <w:bottom w:w="0" w:type="dxa"/>
        <w:right w:w="108" w:type="dxa"/>
      </w:tblCellMar>
    </w:tblPr>
  </w:style>
  <w:style w:type="table" w:customStyle="1" w:styleId="112">
    <w:name w:val="Простая таблица 11"/>
    <w:basedOn w:val="1d"/>
    <w:rsid w:val="0018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038">
      <w:bodyDiv w:val="1"/>
      <w:marLeft w:val="0"/>
      <w:marRight w:val="0"/>
      <w:marTop w:val="0"/>
      <w:marBottom w:val="0"/>
      <w:divBdr>
        <w:top w:val="none" w:sz="0" w:space="0" w:color="auto"/>
        <w:left w:val="none" w:sz="0" w:space="0" w:color="auto"/>
        <w:bottom w:val="none" w:sz="0" w:space="0" w:color="auto"/>
        <w:right w:val="none" w:sz="0" w:space="0" w:color="auto"/>
      </w:divBdr>
    </w:div>
    <w:div w:id="326910373">
      <w:bodyDiv w:val="1"/>
      <w:marLeft w:val="0"/>
      <w:marRight w:val="0"/>
      <w:marTop w:val="0"/>
      <w:marBottom w:val="0"/>
      <w:divBdr>
        <w:top w:val="none" w:sz="0" w:space="0" w:color="auto"/>
        <w:left w:val="none" w:sz="0" w:space="0" w:color="auto"/>
        <w:bottom w:val="none" w:sz="0" w:space="0" w:color="auto"/>
        <w:right w:val="none" w:sz="0" w:space="0" w:color="auto"/>
      </w:divBdr>
    </w:div>
    <w:div w:id="531068582">
      <w:bodyDiv w:val="1"/>
      <w:marLeft w:val="0"/>
      <w:marRight w:val="0"/>
      <w:marTop w:val="0"/>
      <w:marBottom w:val="0"/>
      <w:divBdr>
        <w:top w:val="none" w:sz="0" w:space="0" w:color="auto"/>
        <w:left w:val="none" w:sz="0" w:space="0" w:color="auto"/>
        <w:bottom w:val="none" w:sz="0" w:space="0" w:color="auto"/>
        <w:right w:val="none" w:sz="0" w:space="0" w:color="auto"/>
      </w:divBdr>
    </w:div>
    <w:div w:id="1827284992">
      <w:bodyDiv w:val="1"/>
      <w:marLeft w:val="0"/>
      <w:marRight w:val="0"/>
      <w:marTop w:val="0"/>
      <w:marBottom w:val="0"/>
      <w:divBdr>
        <w:top w:val="none" w:sz="0" w:space="0" w:color="auto"/>
        <w:left w:val="none" w:sz="0" w:space="0" w:color="auto"/>
        <w:bottom w:val="none" w:sz="0" w:space="0" w:color="auto"/>
        <w:right w:val="none" w:sz="0" w:space="0" w:color="auto"/>
      </w:divBdr>
    </w:div>
    <w:div w:id="186282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FCF7-D4D6-42DF-AAD9-CC39E4A6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Гильгерт Н.И.</dc:creator>
  <cp:lastModifiedBy>Пихтерев Ю.Ю.</cp:lastModifiedBy>
  <cp:revision>70</cp:revision>
  <cp:lastPrinted>2023-03-15T07:28:00Z</cp:lastPrinted>
  <dcterms:created xsi:type="dcterms:W3CDTF">2022-05-12T14:06:00Z</dcterms:created>
  <dcterms:modified xsi:type="dcterms:W3CDTF">2023-03-17T09:13:00Z</dcterms:modified>
</cp:coreProperties>
</file>